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A0" w:rsidRPr="00316C39" w:rsidRDefault="00135DA0" w:rsidP="00135DA0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135DA0" w:rsidRPr="00316C39" w:rsidRDefault="00135DA0" w:rsidP="0013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135DA0" w:rsidRPr="00316C39" w:rsidRDefault="00135DA0" w:rsidP="0013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ru-RU"/>
        </w:rPr>
        <w:t>АРЖАНОВСКОГО СЕЛЬСКОГО ПОСЕЛЕНИЯ</w:t>
      </w:r>
    </w:p>
    <w:p w:rsidR="00135DA0" w:rsidRPr="00316C39" w:rsidRDefault="00135DA0" w:rsidP="00135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  <w:r w:rsidRPr="00316C39">
        <w:rPr>
          <w:rFonts w:ascii="Arial" w:eastAsia="Times New Roman" w:hAnsi="Arial" w:cs="Arial"/>
          <w:b/>
          <w:sz w:val="24"/>
          <w:szCs w:val="24"/>
          <w:lang w:eastAsia="ru-RU"/>
        </w:rPr>
        <w:br/>
        <w:t>ВОЛГОГРАДСКОЙ ОБЛАСТИ</w:t>
      </w:r>
    </w:p>
    <w:p w:rsidR="00135DA0" w:rsidRPr="00316C39" w:rsidRDefault="00135DA0" w:rsidP="00135DA0">
      <w:pPr>
        <w:pBdr>
          <w:top w:val="thinThick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:rsidR="00135DA0" w:rsidRPr="00316C39" w:rsidRDefault="00135DA0" w:rsidP="00135DA0">
      <w:pPr>
        <w:pBdr>
          <w:top w:val="thinThick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DA0" w:rsidRPr="00316C39" w:rsidRDefault="00135DA0" w:rsidP="00135DA0">
      <w:pPr>
        <w:pBdr>
          <w:top w:val="thinThick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135DA0" w:rsidRPr="00316C39" w:rsidRDefault="00135DA0" w:rsidP="00135DA0">
      <w:pPr>
        <w:pBdr>
          <w:top w:val="thinThickSmallGap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35DA0" w:rsidRPr="00316C39" w:rsidRDefault="00135DA0" w:rsidP="00135D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от 14.11.2023 г.                                                                                                        № 43 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>«Об утверждении муниципальной программы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муниципального образования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Аржановское сельское поселение 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>Алексеевского муниципального района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области на 2024-2026 гг.»   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135DA0" w:rsidRPr="00316C39" w:rsidRDefault="00135DA0" w:rsidP="00135DA0">
      <w:pPr>
        <w:spacing w:after="0" w:line="240" w:lineRule="auto"/>
        <w:ind w:firstLine="539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руководствуясь Правилами благоустройства и санитарного содержания Аржановского сельского поселения Алексеевского муниципального района, утвержденными Решением Думы Аржановского сельского поселения от 15.06.2020 г. № 17/40, в ред. от 08.04.2021 № 30/71, от 13.12.2021 № 44/94 и  Уставом  Аржановского сельского поселения Алексеевского муниципального района,</w:t>
      </w:r>
    </w:p>
    <w:p w:rsidR="00135DA0" w:rsidRPr="00316C39" w:rsidRDefault="00135DA0" w:rsidP="00135DA0">
      <w:pPr>
        <w:spacing w:after="0" w:line="240" w:lineRule="auto"/>
        <w:ind w:firstLine="539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 </w:t>
      </w:r>
      <w:r w:rsidRPr="00316C39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t xml:space="preserve">п о с </w:t>
      </w:r>
      <w:proofErr w:type="gramStart"/>
      <w:r w:rsidRPr="00316C39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t>т</w:t>
      </w:r>
      <w:proofErr w:type="gramEnd"/>
      <w:r w:rsidRPr="00316C39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t xml:space="preserve"> а н о в л я ю:</w:t>
      </w:r>
    </w:p>
    <w:p w:rsidR="00135DA0" w:rsidRPr="00316C39" w:rsidRDefault="00135DA0" w:rsidP="00135DA0">
      <w:pPr>
        <w:spacing w:after="0" w:line="240" w:lineRule="auto"/>
        <w:ind w:firstLine="539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 Утвердить муниципальную программу «Благоустройство территории Аржановского сельского поселения Алексеевского муниципального района на 2024 -2026 гг.».</w:t>
      </w:r>
    </w:p>
    <w:p w:rsidR="00135DA0" w:rsidRPr="00316C39" w:rsidRDefault="00135DA0" w:rsidP="00135DA0">
      <w:pPr>
        <w:spacing w:after="0" w:line="240" w:lineRule="auto"/>
        <w:ind w:firstLine="539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 Финансирование Программы, начиная с 2024 года, осуществлять в пределах средств, предусмотренных в бюджете Аржановского сельского поселения на соответствующий финансовый год.</w:t>
      </w:r>
    </w:p>
    <w:p w:rsidR="00135DA0" w:rsidRPr="00316C39" w:rsidRDefault="00135DA0" w:rsidP="00135DA0">
      <w:pPr>
        <w:spacing w:after="0" w:line="240" w:lineRule="auto"/>
        <w:ind w:firstLine="539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3. Настоящее постановление подлежит обнародованию и размещению в сети Интернет на официальном сайте администрации Аржановского сельского поселения http://www.aржановское34.рф 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       4.</w:t>
      </w: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 Постановление администрации Аржановского сельского поселения от 14.11.2022 № 52 «Об утверждении муниципальной программы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 «Благоустройство т Аржановского сельского поселения на 2023-2025 гг.»   </w:t>
      </w:r>
    </w:p>
    <w:p w:rsidR="00135DA0" w:rsidRPr="00316C39" w:rsidRDefault="00135DA0" w:rsidP="00135DA0">
      <w:pPr>
        <w:spacing w:after="0" w:line="240" w:lineRule="auto"/>
        <w:ind w:firstLine="539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135DA0" w:rsidRPr="00316C39" w:rsidRDefault="00135DA0" w:rsidP="00135DA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   6. Настоящее постановление вступает в силу с 1 января 2024 года.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Глава Аржановского сельского поселения                     </w:t>
      </w:r>
    </w:p>
    <w:p w:rsidR="00135DA0" w:rsidRPr="00316C39" w:rsidRDefault="00135DA0" w:rsidP="00135D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>Алексеевского муниципального района                                                  В. Ф. Гурина</w:t>
      </w:r>
    </w:p>
    <w:p w:rsidR="00461033" w:rsidRPr="00316C39" w:rsidRDefault="00461033" w:rsidP="00135DA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5DA0" w:rsidRPr="00316C39" w:rsidRDefault="00135DA0" w:rsidP="00135DA0">
      <w:pPr>
        <w:suppressAutoHyphens/>
        <w:spacing w:after="0" w:line="276" w:lineRule="auto"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76" w:lineRule="auto"/>
        <w:jc w:val="center"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100" w:lineRule="atLeast"/>
        <w:jc w:val="center"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</w:p>
    <w:p w:rsidR="00461033" w:rsidRPr="00316C39" w:rsidRDefault="00461033" w:rsidP="00461033">
      <w:pPr>
        <w:tabs>
          <w:tab w:val="left" w:pos="4536"/>
        </w:tabs>
        <w:suppressAutoHyphens/>
        <w:autoSpaceDE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br/>
        <w:t>Приложение №1</w:t>
      </w:r>
    </w:p>
    <w:p w:rsidR="00461033" w:rsidRPr="00316C39" w:rsidRDefault="00461033" w:rsidP="00461033">
      <w:pPr>
        <w:tabs>
          <w:tab w:val="left" w:pos="4536"/>
        </w:tabs>
        <w:suppressAutoHyphens/>
        <w:autoSpaceDE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к постановлению администрации </w:t>
      </w:r>
    </w:p>
    <w:p w:rsidR="00461033" w:rsidRPr="00316C39" w:rsidRDefault="005145F2" w:rsidP="00461033">
      <w:pPr>
        <w:tabs>
          <w:tab w:val="left" w:pos="4536"/>
        </w:tabs>
        <w:suppressAutoHyphens/>
        <w:autoSpaceDE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Аржановского 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</w:t>
      </w:r>
    </w:p>
    <w:p w:rsidR="00461033" w:rsidRPr="00316C39" w:rsidRDefault="0091796D" w:rsidP="00461033">
      <w:pPr>
        <w:tabs>
          <w:tab w:val="left" w:pos="4536"/>
        </w:tabs>
        <w:suppressAutoHyphens/>
        <w:autoSpaceDE w:val="0"/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от «_</w:t>
      </w:r>
      <w:r w:rsidR="005145F2" w:rsidRPr="00316C39">
        <w:rPr>
          <w:rFonts w:ascii="Arial" w:eastAsia="Times New Roman" w:hAnsi="Arial" w:cs="Arial"/>
          <w:sz w:val="24"/>
          <w:szCs w:val="24"/>
          <w:lang w:eastAsia="ar-SA"/>
        </w:rPr>
        <w:t>14__» ноября 2023 г. № 43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autoSpaceDE w:val="0"/>
        <w:spacing w:after="0" w:line="240" w:lineRule="auto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145F2" w:rsidRPr="00316C39" w:rsidRDefault="005145F2" w:rsidP="005145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</w:t>
      </w:r>
    </w:p>
    <w:p w:rsidR="005145F2" w:rsidRPr="00316C39" w:rsidRDefault="005145F2" w:rsidP="005145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муниципального образования Аржановское</w:t>
      </w:r>
    </w:p>
    <w:p w:rsidR="005145F2" w:rsidRPr="00316C39" w:rsidRDefault="005145F2" w:rsidP="005145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Алексеевского муниципального района </w:t>
      </w:r>
    </w:p>
    <w:p w:rsidR="005145F2" w:rsidRPr="00316C39" w:rsidRDefault="005C6852" w:rsidP="005145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области </w:t>
      </w:r>
      <w:r w:rsidR="005145F2" w:rsidRPr="00316C39">
        <w:rPr>
          <w:rFonts w:ascii="Arial" w:eastAsia="Times New Roman" w:hAnsi="Arial" w:cs="Arial"/>
          <w:sz w:val="24"/>
          <w:szCs w:val="24"/>
          <w:lang w:eastAsia="ru-RU"/>
        </w:rPr>
        <w:t xml:space="preserve">на 2024 – 2026 годы» 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РАЗДЕЛ 1.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пАСПОРТ ПРОГРАММЫ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5382" w:type="pct"/>
        <w:tblInd w:w="-714" w:type="dxa"/>
        <w:tblLook w:val="04A0" w:firstRow="1" w:lastRow="0" w:firstColumn="1" w:lastColumn="0" w:noHBand="0" w:noVBand="1"/>
      </w:tblPr>
      <w:tblGrid>
        <w:gridCol w:w="2525"/>
        <w:gridCol w:w="7534"/>
      </w:tblGrid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033" w:rsidRPr="00316C39" w:rsidRDefault="005145F2" w:rsidP="005145F2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hAnsi="Arial" w:cs="Arial"/>
                <w:color w:val="2C2C2C"/>
                <w:sz w:val="24"/>
                <w:szCs w:val="24"/>
              </w:rPr>
              <w:t>«Благоустройство территории муниципального образования Аржановское сельское поселение Алексеевского муниципального района Волгоградской области на 2024-2026 гг.»</w:t>
            </w: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в тексте - Программа)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Гражданский кодекс Российской Федерации;</w:t>
            </w:r>
          </w:p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Бюджетный кодекс Российской Федерации;</w:t>
            </w:r>
          </w:p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Федеральный закон от 06.10.2003 N 131-ФЗ «Об общих принципах организации местного самоуправления в Российской Федерации»; Устав </w:t>
            </w:r>
            <w:r w:rsidR="00E31A25"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Аржановского </w:t>
            </w: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сельского поселения;</w:t>
            </w:r>
          </w:p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Генеральный план </w:t>
            </w:r>
            <w:r w:rsidR="00E31A25"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Аржановского </w:t>
            </w: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сельского поселения;</w:t>
            </w:r>
          </w:p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Положение о порядке разработки муниципальных целевых и ведомственных программ Реченского сельского поселения; </w:t>
            </w:r>
          </w:p>
          <w:p w:rsidR="00461033" w:rsidRPr="00316C39" w:rsidRDefault="00E31A25" w:rsidP="00E31A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Правила благоустройства и санитарного содержания территории Аржановского сельского поселения Алексеевского муниципального района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E31A25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Аржановского </w:t>
            </w: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  <w:p w:rsidR="00461033" w:rsidRPr="00316C39" w:rsidRDefault="00E31A2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Адрес: 403262</w:t>
            </w:r>
            <w:r w:rsidR="00461033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Волгоградская область, Алексеев</w:t>
            </w: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ский район, ст. Аржановская, 167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A25" w:rsidRPr="00316C39" w:rsidRDefault="00E31A25" w:rsidP="00E31A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Аржановского сельского поселения</w:t>
            </w:r>
          </w:p>
          <w:p w:rsidR="00461033" w:rsidRPr="00316C39" w:rsidRDefault="00E31A25" w:rsidP="00E31A2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Адрес: 403262, Волгоградская область, Алексеевский район, ст. Аржановская, 167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Исполнители мероприятий программы: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E31A25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Аржановского </w:t>
            </w: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33" w:rsidRPr="00316C39" w:rsidRDefault="004610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Целью программы является:</w:t>
            </w:r>
          </w:p>
          <w:p w:rsidR="00461033" w:rsidRPr="00316C39" w:rsidRDefault="0046103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- комплексное развитие благоустройства территории </w:t>
            </w:r>
            <w:r w:rsidR="00E31A25" w:rsidRPr="00316C39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 xml:space="preserve">Аржановского </w:t>
            </w:r>
            <w:r w:rsidRPr="00316C39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сельского поселения;</w:t>
            </w:r>
          </w:p>
          <w:p w:rsidR="00461033" w:rsidRPr="00316C39" w:rsidRDefault="004610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- п</w:t>
            </w: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овышение уровня внешнего благоустройства и санитарного содержания населенных пунктов </w:t>
            </w:r>
            <w:r w:rsidRPr="00316C39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сельского поселения;</w:t>
            </w: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461033" w:rsidRPr="00316C39" w:rsidRDefault="0046103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-  совершенствование эстетического вида </w:t>
            </w:r>
            <w:r w:rsidR="00E31A25"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Аржановского </w:t>
            </w:r>
            <w:r w:rsidRPr="00316C39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сельского поселения,</w:t>
            </w: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создание гармоничной архитектурно-ландшафтной среды</w:t>
            </w:r>
          </w:p>
          <w:p w:rsidR="00461033" w:rsidRPr="00316C39" w:rsidRDefault="0046103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Задачами программы является достижение целей: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- повышение общего уровня благоустройства территории поселения для обеспечения комфортных условий проживания и отдыха населения; </w:t>
            </w:r>
          </w:p>
          <w:p w:rsidR="00D17280" w:rsidRPr="00316C39" w:rsidRDefault="00D1728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активизация населения по выполнению работ по благоустройству территории поселения;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приведение в качественное состояние элементов благоустройства;</w:t>
            </w:r>
          </w:p>
          <w:p w:rsidR="00461033" w:rsidRPr="00316C39" w:rsidRDefault="0046103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оздоровление санитарной экологической обстановки в поселении;</w:t>
            </w:r>
          </w:p>
          <w:p w:rsidR="00461033" w:rsidRPr="00316C39" w:rsidRDefault="0046103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совершенствование эстетического вида, создание гармоничной архитектурно-ландшафтной среды сельского поселения;</w:t>
            </w:r>
          </w:p>
          <w:p w:rsidR="00461033" w:rsidRPr="00316C39" w:rsidRDefault="0046103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озеленение территории сельского поселения;</w:t>
            </w:r>
          </w:p>
          <w:p w:rsidR="00461033" w:rsidRPr="00316C39" w:rsidRDefault="0046103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содержание объектов благоуст</w:t>
            </w:r>
            <w:r w:rsidR="00F233D8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ройства в нормативном состоянии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Целевые показатели (индикаторы) программы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Целевыми показателями (индикаторами) программы станут:</w:t>
            </w:r>
          </w:p>
          <w:p w:rsidR="00F233D8" w:rsidRPr="00316C39" w:rsidRDefault="00F233D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благоустройство территории мест массового отдыха населения;</w:t>
            </w:r>
          </w:p>
          <w:p w:rsidR="00F233D8" w:rsidRPr="00316C39" w:rsidRDefault="00F233D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обустройство и ремонт детских и спортивных площадок;</w:t>
            </w:r>
          </w:p>
          <w:p w:rsidR="00E82AB3" w:rsidRPr="00316C39" w:rsidRDefault="00F233D8" w:rsidP="00F233D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благоустройство мест захоронения;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увеличение числа высаженных зеленых насаждений (деревьев, кустарников, цветов);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улучшение санитарной, экологической обстановки на территории поселения;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создание мест для занятий спортом и отдыха детей и населения: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увеличение доли тротуаров и пешеходных дорожек в поселении;</w:t>
            </w:r>
          </w:p>
          <w:p w:rsidR="00461033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привлечение большего количества граждан к участию в работах по благоустройству территории;</w:t>
            </w:r>
          </w:p>
          <w:p w:rsidR="00F233D8" w:rsidRPr="00316C39" w:rsidRDefault="00F233D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  <w:p w:rsidR="00E530EE" w:rsidRPr="00316C39" w:rsidRDefault="0046103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содержание объектов благоустройства в нормативном состоянии</w:t>
            </w:r>
            <w:r w:rsidR="00E530EE"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461033" w:rsidRPr="00316C39" w:rsidRDefault="00F233D8" w:rsidP="005E219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 прочие мероприятия</w:t>
            </w:r>
            <w:r w:rsidR="00E530EE" w:rsidRPr="00316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: (ремонт, содержание видеонаблюдения, обновление тематических баннеров и т.п.)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033" w:rsidRPr="00316C39" w:rsidRDefault="0091796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2024 - 2026</w:t>
            </w:r>
            <w:r w:rsidR="00461033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Объемы и источники финансирования</w:t>
            </w:r>
          </w:p>
          <w:p w:rsidR="00461033" w:rsidRPr="00316C39" w:rsidRDefault="0046103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7B" w:rsidRPr="00316C39" w:rsidRDefault="002D397B" w:rsidP="002D397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6C39">
              <w:rPr>
                <w:rFonts w:ascii="Arial" w:hAnsi="Arial" w:cs="Arial"/>
                <w:color w:val="000000"/>
              </w:rPr>
              <w:t>общий объем финансирования на реализацию Программы составляет:</w:t>
            </w:r>
          </w:p>
          <w:p w:rsidR="002D397B" w:rsidRPr="00316C39" w:rsidRDefault="002D397B" w:rsidP="002D397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6C39">
              <w:rPr>
                <w:rFonts w:ascii="Arial" w:hAnsi="Arial" w:cs="Arial"/>
                <w:color w:val="000000"/>
              </w:rPr>
              <w:t>2024 год –</w:t>
            </w:r>
            <w:r w:rsidR="00C65458" w:rsidRPr="00316C39">
              <w:rPr>
                <w:rFonts w:ascii="Arial" w:hAnsi="Arial" w:cs="Arial"/>
                <w:color w:val="000000"/>
              </w:rPr>
              <w:t xml:space="preserve"> 612,9</w:t>
            </w:r>
            <w:r w:rsidRPr="00316C39">
              <w:rPr>
                <w:rFonts w:ascii="Arial" w:hAnsi="Arial" w:cs="Arial"/>
                <w:color w:val="000000"/>
              </w:rPr>
              <w:t xml:space="preserve"> тыс. рублей;</w:t>
            </w:r>
          </w:p>
          <w:p w:rsidR="002D397B" w:rsidRPr="00316C39" w:rsidRDefault="002D397B" w:rsidP="002D397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6C39">
              <w:rPr>
                <w:rFonts w:ascii="Arial" w:hAnsi="Arial" w:cs="Arial"/>
                <w:color w:val="000000"/>
              </w:rPr>
              <w:t xml:space="preserve">2025 год – </w:t>
            </w:r>
            <w:r w:rsidR="00C65458" w:rsidRPr="00316C39">
              <w:rPr>
                <w:rFonts w:ascii="Arial" w:hAnsi="Arial" w:cs="Arial"/>
                <w:color w:val="000000"/>
              </w:rPr>
              <w:t>322,1</w:t>
            </w:r>
            <w:r w:rsidRPr="00316C39">
              <w:rPr>
                <w:rFonts w:ascii="Arial" w:hAnsi="Arial" w:cs="Arial"/>
                <w:color w:val="000000"/>
              </w:rPr>
              <w:t xml:space="preserve"> тыс. рублей;</w:t>
            </w:r>
          </w:p>
          <w:p w:rsidR="00461033" w:rsidRPr="00316C39" w:rsidRDefault="002D397B" w:rsidP="002D397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>2026 год – 277,8 тыс. рублей.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Структура программы, перечень мероприятий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97B" w:rsidRPr="00316C39" w:rsidRDefault="002D397B" w:rsidP="002D397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6C39">
              <w:rPr>
                <w:rFonts w:ascii="Arial" w:hAnsi="Arial" w:cs="Arial"/>
              </w:rPr>
              <w:t>Мероприятия программы:</w:t>
            </w:r>
          </w:p>
          <w:p w:rsidR="002D397B" w:rsidRPr="00316C39" w:rsidRDefault="00512FE5" w:rsidP="002D397B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16C39">
              <w:rPr>
                <w:rFonts w:ascii="Arial" w:hAnsi="Arial" w:cs="Arial"/>
                <w:color w:val="000000"/>
              </w:rPr>
              <w:t>Мероприятия по реконструкции</w:t>
            </w:r>
            <w:r w:rsidR="002D397B" w:rsidRPr="00316C39">
              <w:rPr>
                <w:rFonts w:ascii="Arial" w:hAnsi="Arial" w:cs="Arial"/>
                <w:color w:val="000000"/>
              </w:rPr>
              <w:t xml:space="preserve"> и ремонт</w:t>
            </w:r>
            <w:r w:rsidRPr="00316C39">
              <w:rPr>
                <w:rFonts w:ascii="Arial" w:hAnsi="Arial" w:cs="Arial"/>
                <w:color w:val="000000"/>
              </w:rPr>
              <w:t>у</w:t>
            </w:r>
            <w:r w:rsidR="002D397B" w:rsidRPr="00316C39">
              <w:rPr>
                <w:rFonts w:ascii="Arial" w:hAnsi="Arial" w:cs="Arial"/>
                <w:color w:val="000000"/>
              </w:rPr>
              <w:t xml:space="preserve"> ограждений, </w:t>
            </w:r>
            <w:r w:rsidRPr="00316C39">
              <w:rPr>
                <w:rFonts w:ascii="Arial" w:hAnsi="Arial" w:cs="Arial"/>
                <w:color w:val="000000"/>
              </w:rPr>
              <w:t xml:space="preserve">в местах для занятий спортом и отдыха населения, </w:t>
            </w:r>
            <w:r w:rsidR="002D397B" w:rsidRPr="00316C39">
              <w:rPr>
                <w:rFonts w:ascii="Arial" w:hAnsi="Arial" w:cs="Arial"/>
                <w:color w:val="000000"/>
              </w:rPr>
              <w:t>обустройство и ремонт   детских площадок;</w:t>
            </w:r>
          </w:p>
          <w:p w:rsidR="00E82AB3" w:rsidRPr="00316C39" w:rsidRDefault="00E82AB3" w:rsidP="002D397B">
            <w:pPr>
              <w:pStyle w:val="a7"/>
              <w:spacing w:before="0" w:beforeAutospacing="0" w:after="0" w:afterAutospacing="0"/>
              <w:rPr>
                <w:rFonts w:ascii="Arial" w:hAnsi="Arial" w:cs="Arial"/>
                <w:lang w:eastAsia="ar-SA"/>
              </w:rPr>
            </w:pPr>
          </w:p>
          <w:p w:rsidR="00E82AB3" w:rsidRPr="00316C39" w:rsidRDefault="00E82AB3" w:rsidP="002D397B">
            <w:pPr>
              <w:pStyle w:val="ConsPlusNonformat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D397B" w:rsidRPr="00316C39" w:rsidRDefault="002D397B" w:rsidP="002D397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316C39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озеленению территории населенных пунктов сельского поселения;</w:t>
            </w:r>
          </w:p>
          <w:p w:rsidR="00512FE5" w:rsidRPr="00316C39" w:rsidRDefault="00512FE5" w:rsidP="002D397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2D397B" w:rsidRPr="00316C39" w:rsidRDefault="002D397B" w:rsidP="002D39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16C39">
              <w:rPr>
                <w:sz w:val="24"/>
                <w:szCs w:val="24"/>
              </w:rPr>
              <w:t>Мероприятия по содержанию памятников погибшим войнам;</w:t>
            </w:r>
          </w:p>
          <w:p w:rsidR="002D397B" w:rsidRPr="00316C39" w:rsidRDefault="002D397B" w:rsidP="002D39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16C39">
              <w:rPr>
                <w:sz w:val="24"/>
                <w:szCs w:val="24"/>
              </w:rPr>
              <w:t>Мероприятия по благоустройству территории сельского поселения;</w:t>
            </w:r>
          </w:p>
          <w:p w:rsidR="00512FE5" w:rsidRPr="00316C39" w:rsidRDefault="00512FE5" w:rsidP="002D39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512FE5" w:rsidRPr="00316C39" w:rsidRDefault="002D397B" w:rsidP="00512FE5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C39">
              <w:rPr>
                <w:rFonts w:ascii="Arial" w:hAnsi="Arial" w:cs="Arial"/>
                <w:sz w:val="24"/>
                <w:szCs w:val="24"/>
              </w:rPr>
              <w:t>Мероприятия по занятости населения на работа</w:t>
            </w:r>
            <w:r w:rsidR="00512FE5" w:rsidRPr="00316C39">
              <w:rPr>
                <w:rFonts w:ascii="Arial" w:hAnsi="Arial" w:cs="Arial"/>
                <w:sz w:val="24"/>
                <w:szCs w:val="24"/>
              </w:rPr>
              <w:t>х по благоустройству поселения;</w:t>
            </w:r>
          </w:p>
          <w:p w:rsidR="00512FE5" w:rsidRPr="00316C39" w:rsidRDefault="002D397B" w:rsidP="00512FE5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C39">
              <w:rPr>
                <w:rFonts w:ascii="Arial" w:hAnsi="Arial" w:cs="Arial"/>
                <w:sz w:val="24"/>
                <w:szCs w:val="24"/>
              </w:rPr>
              <w:t>Мероприятия по содержанию мест захоронений на территории сельского поселения;</w:t>
            </w:r>
          </w:p>
          <w:p w:rsidR="00461033" w:rsidRPr="00316C39" w:rsidRDefault="002D397B" w:rsidP="002D397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сельского поселения</w:t>
            </w:r>
            <w:r w:rsidR="00E530EE" w:rsidRPr="00316C39">
              <w:rPr>
                <w:rFonts w:ascii="Arial" w:hAnsi="Arial" w:cs="Arial"/>
                <w:sz w:val="24"/>
                <w:szCs w:val="24"/>
              </w:rPr>
              <w:t>: (ремонт видеонаблюдения, обновление тематических баннеров и т.п.)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Система контроля за исполнением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512FE5"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Аржановского </w:t>
            </w: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>сельского поселения;</w:t>
            </w:r>
          </w:p>
          <w:p w:rsidR="00461033" w:rsidRPr="00316C39" w:rsidRDefault="0046103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Arial" w:hAnsi="Arial" w:cs="Arial"/>
                <w:sz w:val="24"/>
                <w:szCs w:val="24"/>
                <w:lang w:eastAsia="ar-SA"/>
              </w:rPr>
              <w:t>Депутаты сельского поселения</w:t>
            </w:r>
          </w:p>
        </w:tc>
      </w:tr>
      <w:tr w:rsidR="00461033" w:rsidRPr="00316C39" w:rsidTr="00E31A25"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033" w:rsidRPr="00316C39" w:rsidRDefault="0046103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3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7C7" w:rsidRPr="00316C39" w:rsidRDefault="007957C7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Создание благоприятных и комфортных условий для проживания и отдыха населения. </w:t>
            </w:r>
          </w:p>
          <w:p w:rsidR="007957C7" w:rsidRPr="00316C39" w:rsidRDefault="007957C7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Совершенствование эстетического состояния территорий поселения</w:t>
            </w:r>
          </w:p>
          <w:p w:rsidR="007957C7" w:rsidRPr="00316C39" w:rsidRDefault="007957C7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  <w:r w:rsidR="00512FE5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территории мест массов</w:t>
            </w: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отдыха населения, обустройство и ремонт детских и спортивных площадок.</w:t>
            </w:r>
          </w:p>
          <w:p w:rsidR="007957C7" w:rsidRPr="00316C39" w:rsidRDefault="007957C7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Проектов</w:t>
            </w:r>
            <w:r w:rsidR="00512FE5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местных инициатив муниципальных образований Волгоградской области </w:t>
            </w:r>
          </w:p>
          <w:p w:rsidR="007957C7" w:rsidRPr="00316C39" w:rsidRDefault="007957C7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Совершенствование эстетичного вида</w:t>
            </w:r>
            <w:r w:rsidRPr="00316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места захоронения в станице Аржановской </w:t>
            </w:r>
            <w:r w:rsidR="00512FE5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«Благоустройство места захоронения в станице Аржановской», </w:t>
            </w:r>
          </w:p>
          <w:p w:rsidR="007957C7" w:rsidRPr="00316C39" w:rsidRDefault="007957C7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Совершенствование эстетичного вида памятников погибшим войнам</w:t>
            </w:r>
          </w:p>
          <w:p w:rsidR="007957C7" w:rsidRPr="00316C39" w:rsidRDefault="00461033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числа высаженных зеленых насаждений;</w:t>
            </w:r>
          </w:p>
          <w:p w:rsidR="00461033" w:rsidRPr="00316C39" w:rsidRDefault="00461033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большего количества жителей к участию в мероприятиях по благоустройству территории;</w:t>
            </w:r>
          </w:p>
          <w:p w:rsidR="00461033" w:rsidRPr="00316C39" w:rsidRDefault="00461033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Улучшение санитарной, экологической обстановки на территории поселения;</w:t>
            </w:r>
          </w:p>
          <w:p w:rsidR="00E82AB3" w:rsidRPr="00316C39" w:rsidRDefault="00461033" w:rsidP="007957C7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Комплексное благоустройство населенных пунктов поселения, создание гармоничной архитектурно-ландшафтной среды, поддержка инициатив граждан по благоустройству </w:t>
            </w:r>
            <w:r w:rsidR="00E82AB3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 санитарной очистке территорий станиц и </w:t>
            </w:r>
            <w:r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хуторов</w:t>
            </w:r>
            <w:r w:rsidR="00E82AB3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E82AB3" w:rsidRPr="00316C39" w:rsidRDefault="00E82AB3" w:rsidP="00E82AB3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hAnsi="Arial" w:cs="Arial"/>
                <w:sz w:val="24"/>
                <w:szCs w:val="24"/>
              </w:rPr>
              <w:t>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  <w:p w:rsidR="00461033" w:rsidRPr="00316C39" w:rsidRDefault="00E82AB3" w:rsidP="00E530EE">
            <w:pPr>
              <w:pStyle w:val="a8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6C39">
              <w:rPr>
                <w:rFonts w:ascii="Arial" w:hAnsi="Arial" w:cs="Arial"/>
                <w:sz w:val="24"/>
                <w:szCs w:val="24"/>
              </w:rPr>
              <w:t>П</w:t>
            </w:r>
            <w:r w:rsidR="007957C7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рочие мероприятия</w:t>
            </w:r>
            <w:r w:rsidR="00E530EE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  <w:r w:rsidR="00E530EE" w:rsidRPr="00316C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0EE" w:rsidRPr="00316C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(ремонт видеонаблюдения, обновление тематических баннеров и т.п.)</w:t>
            </w:r>
          </w:p>
        </w:tc>
      </w:tr>
    </w:tbl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РАЗДЕЛ 2.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Содержание проблемы и обоснование необходимости её решения программными методами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A169C" w:rsidRPr="00316C39" w:rsidRDefault="00461033" w:rsidP="003A1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C39">
        <w:rPr>
          <w:rFonts w:ascii="Arial" w:eastAsia="Arial" w:hAnsi="Arial" w:cs="Arial"/>
          <w:sz w:val="24"/>
          <w:szCs w:val="24"/>
          <w:lang w:eastAsia="ar-SA"/>
        </w:rPr>
        <w:t xml:space="preserve">Решение проблем поселения программными методами - необходимое </w:t>
      </w:r>
      <w:r w:rsidRPr="00316C39">
        <w:rPr>
          <w:rFonts w:ascii="Arial" w:eastAsia="Arial" w:hAnsi="Arial" w:cs="Arial"/>
          <w:sz w:val="24"/>
          <w:szCs w:val="24"/>
          <w:lang w:eastAsia="ar-SA"/>
        </w:rPr>
        <w:lastRenderedPageBreak/>
        <w:t>условие успешного развития экономики поселения и улучшения условий жизни населения.</w:t>
      </w:r>
      <w:r w:rsidR="003A169C" w:rsidRPr="00316C39">
        <w:rPr>
          <w:rFonts w:ascii="Arial" w:hAnsi="Arial" w:cs="Arial"/>
          <w:sz w:val="24"/>
          <w:szCs w:val="24"/>
        </w:rPr>
        <w:t xml:space="preserve"> </w:t>
      </w:r>
      <w:r w:rsidR="003A169C" w:rsidRPr="00316C39">
        <w:rPr>
          <w:rFonts w:ascii="Arial" w:eastAsia="Arial" w:hAnsi="Arial" w:cs="Arial"/>
          <w:sz w:val="24"/>
          <w:szCs w:val="24"/>
          <w:lang w:eastAsia="ar-SA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Аржановского сельского поселения  </w:t>
      </w:r>
    </w:p>
    <w:p w:rsidR="003A169C" w:rsidRPr="00316C39" w:rsidRDefault="003A169C" w:rsidP="003A1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C39">
        <w:rPr>
          <w:rFonts w:ascii="Arial" w:eastAsia="Arial" w:hAnsi="Arial" w:cs="Arial"/>
          <w:sz w:val="24"/>
          <w:szCs w:val="24"/>
          <w:lang w:eastAsia="ar-SA"/>
        </w:rPr>
        <w:t>Муниципальное образование Аржановское сельское поселения включает в себя 4 населенных пункта: ст. Аржановская, ст. Зотовская, х. Сидоровка, х. Плес.</w:t>
      </w:r>
      <w:r w:rsidRPr="00316C39">
        <w:rPr>
          <w:rFonts w:ascii="Arial" w:hAnsi="Arial" w:cs="Arial"/>
          <w:sz w:val="24"/>
          <w:szCs w:val="24"/>
        </w:rPr>
        <w:t xml:space="preserve"> </w:t>
      </w:r>
      <w:r w:rsidRPr="00316C39">
        <w:rPr>
          <w:rFonts w:ascii="Arial" w:eastAsia="Arial" w:hAnsi="Arial" w:cs="Arial"/>
          <w:sz w:val="24"/>
          <w:szCs w:val="24"/>
          <w:lang w:eastAsia="ar-SA"/>
        </w:rPr>
        <w:t>По состоянию на 01.01.2023 года численность населения сельского поселения Аржановское составляет (включая временно зарегистрированных) – 681 человек.</w:t>
      </w:r>
      <w:r w:rsidRPr="00316C39">
        <w:rPr>
          <w:rFonts w:ascii="Arial" w:hAnsi="Arial" w:cs="Arial"/>
          <w:sz w:val="24"/>
          <w:szCs w:val="24"/>
        </w:rPr>
        <w:t xml:space="preserve"> </w:t>
      </w:r>
      <w:r w:rsidRPr="00316C39">
        <w:rPr>
          <w:rFonts w:ascii="Arial" w:eastAsia="Arial" w:hAnsi="Arial" w:cs="Arial"/>
          <w:sz w:val="24"/>
          <w:szCs w:val="24"/>
          <w:lang w:eastAsia="ar-SA"/>
        </w:rPr>
        <w:t>Населённые пункты удалены друг от друга, имеются внутри поселковые дороги. Большинство объектов внешнего благоустройства населенных пунктов, такие как зоны отдыха, уличное освещение нуждаются в содержании, ремонте и реконструкции.</w:t>
      </w:r>
    </w:p>
    <w:p w:rsidR="003A169C" w:rsidRPr="00316C39" w:rsidRDefault="003A169C" w:rsidP="003A1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C39">
        <w:rPr>
          <w:rFonts w:ascii="Arial" w:eastAsia="Arial" w:hAnsi="Arial" w:cs="Arial"/>
          <w:sz w:val="24"/>
          <w:szCs w:val="24"/>
          <w:lang w:eastAsia="ar-SA"/>
        </w:rPr>
        <w:t>В течение 2023 года в населённых пунктах поселения проведена определённая работа по благоустройству территории, обновились детские площадки, установлены урны, проводится озеленение, установлены фонари уличного освещения в ст. Аржановской и в ст. Зотовской.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Для решения данной проблемы требуется участие и взаимодействие органов местного самоуправления </w:t>
      </w:r>
      <w:r w:rsidR="003A169C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Аржановского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с привлечением предприятий и организаций, наличия финансирования с привлечением источников всех уровней.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Несмотря на предпринимаемые меры, количество несанкционированных навалов мусора бытовых и промышленных отходов не сокращается. Идет накопление бытовых и промышленных отходов в придорожных полосах, в лесных массивах, на береговых линиях и рекреационных зонах водоемов, на территориях детских игровых площадок и т.д., оказывает негативное воздействие на окружающую среду и является одной их главных проблем обращения с отходами.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РАЗДЕЛ 3.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Основные цели и задачи, сроки и этапы реализации,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целевые индикаторы и показатели программ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3.1. Анализ существующего положения в комплексном благоустройстве населенных пунктов. 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461033" w:rsidRPr="00316C39" w:rsidRDefault="00461033" w:rsidP="003A169C">
      <w:pPr>
        <w:suppressAutoHyphens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3.2.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Одной из задач и является 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зданий, сооружений, коммуникаций, дорог и объектов благ</w:t>
      </w:r>
      <w:r w:rsidR="003A169C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оустройства населенных пунктов.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t xml:space="preserve">3.3.2.Озеленение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</w:t>
      </w:r>
      <w:proofErr w:type="spellStart"/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обкос</w:t>
      </w:r>
      <w:proofErr w:type="spellEnd"/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  <w:t>3.3.3. Содержание мест захорон</w:t>
      </w:r>
      <w:r w:rsidR="009F5E70" w:rsidRPr="00316C3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  <w:t>ения и памятников погибшим воинам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На те</w:t>
      </w:r>
      <w:r w:rsidR="009F5E70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рритории поселения расположено 2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кладбища, </w:t>
      </w:r>
      <w:r w:rsidR="009F5E70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 воинское захоронение и 2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памятник</w:t>
      </w:r>
      <w:r w:rsidR="009F5E70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</w:t>
      </w:r>
      <w:r w:rsidR="009F5E70" w:rsidRPr="00316C39">
        <w:rPr>
          <w:rFonts w:ascii="Arial" w:hAnsi="Arial" w:cs="Arial"/>
          <w:sz w:val="24"/>
          <w:szCs w:val="24"/>
        </w:rPr>
        <w:t xml:space="preserve"> </w:t>
      </w:r>
      <w:r w:rsidR="009F5E70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погибшим воинам. По состоянию на 01.01.2022 на 2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кладбищах поселения нет нормативного ограждения отделяющего территории кладбищ. Ограждения кладбищ требует замены на новые ограждения.  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Для решения вопросо</w:t>
      </w:r>
      <w:r w:rsidR="003662A6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нормативного содержания в 2023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году возникла необходимость проведения мероприятия по ремонту и содержанию памятников </w:t>
      </w:r>
      <w:r w:rsidR="009F5E70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погибшим воинам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а также обустройству ограждений мест захоронения и проведения полной инвентаризации (паспортизации) кладбищ.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  <w:t>3.3.4. Мероприятия по организации мест накопления и транспортирования (контейнерных площадок) твердых коммунальных отходов на территории поселения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На территории поселения необходимо проводить комплекс мер по наведению порядка и санитарной очистке придомовых территорий, территорий</w:t>
      </w:r>
      <w:r w:rsidR="009F5E70" w:rsidRPr="00316C3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 станиц и</w:t>
      </w:r>
      <w:r w:rsidRPr="00316C3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 хуторов, улиц, мест общественного пользования. Необходимо разработать и организовать прием и вывоз коммунальных отходов региональным оператором от жителей поселения. Для этого необходимо организовать места </w:t>
      </w:r>
      <w:r w:rsidRPr="00316C3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lastRenderedPageBreak/>
        <w:t xml:space="preserve">сбора коммунальных отходов (контейнерные площадки), порядок очистки контейнеров от ТКО.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  <w:t>3.3.5. Благоустройство населенных пунктов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Благоустройство в жилых кварталах и на территориях сельских населенных пунктов поселения включает в себя внутриквартальные проезды,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</w:t>
      </w:r>
      <w:r w:rsidR="009F5E70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олномочиями администрации Аржановс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кого сельского поселения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сложившемся положении необходимо продолжать комплексное благоустройство в поселении и создать комфортную среду для проживания граждан </w:t>
      </w:r>
      <w:r w:rsidR="009F5E70"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Аржановского 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сельского поселения.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ar-SA"/>
        </w:rPr>
        <w:t>3.3.6. Прочие мероприятия по благоустройству сельского поселения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Организация погребения умерших(погибших) при отсутствии лиц, взявших на себя обязанность осуществить погребение и осуществление мероприятий по содержанию мест захоронения.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Проблема организации погребения умерших (погибших) граждан, при отсутствии лиц, взявших на себя обязанность осуществить погребение произошла в результате взросления населения, более 70 % являются гражданами пенсионного возраста, у многих нет родственников, которые имеют возможность произвести погребение.</w:t>
      </w:r>
    </w:p>
    <w:p w:rsidR="009F5E70" w:rsidRPr="00316C39" w:rsidRDefault="009F5E70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3.4. Данная Программа направлена на обеспечение комфортного уровня проживания граждан на территории населенных пунктов сельского </w:t>
      </w:r>
      <w:r w:rsidR="009F5E70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Аржановского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и включает следующие направления для реализации:</w:t>
      </w:r>
    </w:p>
    <w:p w:rsidR="00461033" w:rsidRPr="00316C39" w:rsidRDefault="00461033" w:rsidP="004610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C39">
        <w:rPr>
          <w:rFonts w:ascii="Arial" w:eastAsia="Arial" w:hAnsi="Arial" w:cs="Arial"/>
          <w:sz w:val="24"/>
          <w:szCs w:val="24"/>
          <w:lang w:eastAsia="ar-SA"/>
        </w:rPr>
        <w:t>- с</w:t>
      </w:r>
      <w:r w:rsidRPr="00316C3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овершенствование системы комплексного благоустройства </w:t>
      </w:r>
      <w:r w:rsidR="009F5E70" w:rsidRPr="00316C3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Аржановского </w:t>
      </w:r>
      <w:r w:rsidRPr="00316C39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сельского поселения, </w:t>
      </w:r>
      <w:r w:rsidRPr="00316C39">
        <w:rPr>
          <w:rFonts w:ascii="Arial" w:eastAsia="Arial" w:hAnsi="Arial" w:cs="Arial"/>
          <w:sz w:val="24"/>
          <w:szCs w:val="24"/>
          <w:lang w:eastAsia="ar-SA"/>
        </w:rPr>
        <w:t>обеспечение эстетического вида поселения, создание гармоничной архитектурно-ландшафтной среды;</w:t>
      </w:r>
    </w:p>
    <w:p w:rsidR="00461033" w:rsidRPr="00316C39" w:rsidRDefault="00461033" w:rsidP="004610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316C39">
        <w:rPr>
          <w:rFonts w:ascii="Arial" w:eastAsia="Arial" w:hAnsi="Arial" w:cs="Arial"/>
          <w:color w:val="000000"/>
          <w:sz w:val="24"/>
          <w:szCs w:val="24"/>
          <w:lang w:eastAsia="ar-SA"/>
        </w:rPr>
        <w:t>- п</w:t>
      </w:r>
      <w:r w:rsidRPr="00316C39">
        <w:rPr>
          <w:rFonts w:ascii="Arial" w:eastAsia="Arial" w:hAnsi="Arial" w:cs="Arial"/>
          <w:sz w:val="24"/>
          <w:szCs w:val="24"/>
          <w:lang w:eastAsia="ar-SA"/>
        </w:rPr>
        <w:t>овышение уровня внешнего благоустройства и санитарного содержания населенных пунктов поселения;</w:t>
      </w:r>
    </w:p>
    <w:p w:rsidR="00461033" w:rsidRPr="00316C39" w:rsidRDefault="00461033" w:rsidP="00461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- активизации работ по благоустройству территории поселения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461033" w:rsidRPr="00316C39" w:rsidRDefault="00461033" w:rsidP="00461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привлечение жителей к участию в решении проблем благоустройства, а также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развитие и поддержка инициатив граждан по благоустройству и санитарной очистке придомовых территорий;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приведение в качественное состояние элементов благоустройства,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повышение общего уровня благоустройства поселения;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- оздоровление санитарной экологической обстановки в поселении и на свободных территориях, ликвидация стихийных навалов мусора;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- создание комфортных условий для проживания граждан.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РАЗДЕЛ 4.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461033" w:rsidRPr="00316C39" w:rsidRDefault="00461033" w:rsidP="0046103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461033" w:rsidRPr="00316C39" w:rsidRDefault="0048525E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4.1</w:t>
      </w:r>
      <w:r w:rsidR="00461033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обустройству, ремонту и содержанию детских игровых площадок и спортивных площадок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Аржановского 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Предусматривается комплекс работ по нормативному содержанию детских игровых площадок и спортивных сооружений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461033" w:rsidRPr="00316C39" w:rsidRDefault="00E03C3F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4.2</w:t>
      </w:r>
      <w:r w:rsidR="00461033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озеленению территории сельских населенных пунктов 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Аржановского 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поселения.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Предусматривается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цветников и мест, прилегающих к объектам благоустройства). Предусматривается ежегодное увеличение количества высаженных зеленых насаждений. </w:t>
      </w:r>
    </w:p>
    <w:p w:rsidR="00461033" w:rsidRPr="00316C39" w:rsidRDefault="00E03C3F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4.3</w:t>
      </w:r>
      <w:r w:rsidR="00461033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санитарной очистке, и ликвидации очагов стихийного навала мусора на территории 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Аржановского 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и созданию мест (контейнерных площадок) по сбору и вывозу ТКО. 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Предусматривается комплекс работ санитарной очистке, сбору и вывозу мусора на внутриквартальных территориях, территорий, прилегающих к объектам социально-культурного назначения, парков, улиц, дворов, и иных мест общего пользования территорий населенных пунктов (Сбор, накопление и транспортировка мусора к местам утилизации). Для этих работ требуется обустроить контейнерные площадки для сбора и вывоза ТКО.</w:t>
      </w:r>
    </w:p>
    <w:p w:rsidR="00461033" w:rsidRPr="00316C39" w:rsidRDefault="00E03C3F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4.4</w:t>
      </w:r>
      <w:r w:rsidR="00461033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соде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>ржанию памятников погибшим воинам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>, расположенных в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ст. Аржановской и ст. Зотовской.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Предусматривается комплекс работ содержанию и текущему ремонту (Сбор мусора, окраска, текущий ремонт конструкций памятников и их ограждений).</w:t>
      </w:r>
    </w:p>
    <w:p w:rsidR="00461033" w:rsidRPr="00316C39" w:rsidRDefault="00E03C3F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4.5</w:t>
      </w:r>
      <w:r w:rsidR="00461033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содержанию мест захоронений в 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Аржановском 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>сельском поселении.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Предусматривается комплекс работ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территориях, закупка и установка на захоронениях идентификационных знаков и табличек в целях инвентаризации и паспортизации захоронений на местных кладбищах.</w:t>
      </w:r>
    </w:p>
    <w:p w:rsidR="00461033" w:rsidRPr="00316C39" w:rsidRDefault="00E03C3F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4.6</w:t>
      </w:r>
      <w:r w:rsidR="00461033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погребению умерших (погибших) при отсутствии лиц, взявших на себя обязанность осуществить погребение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Предусматривается комплекс работ по погребению умерших (погибших) граждан при отсутствии лиц, взявших на себя обязанность осуществить погребение.</w:t>
      </w:r>
    </w:p>
    <w:p w:rsidR="0048525E" w:rsidRPr="00316C39" w:rsidRDefault="00E03C3F" w:rsidP="004852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4.7</w:t>
      </w:r>
      <w:r w:rsidR="0048525E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совершенствованию систем уличного освещения населенных пунктов Аржановского сельского поселения.</w:t>
      </w:r>
    </w:p>
    <w:p w:rsidR="0048525E" w:rsidRPr="00316C39" w:rsidRDefault="0048525E" w:rsidP="0048525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Предусматривается комплекс работ по содержанию, текущему ремонту и восстановлению до нормативного уровня освещенности населенных пунктов поселения с применением прогрессивных энергосберегающих технологий и материалов. (Оплата потребляемой электроэнергии, замена вышедших из строя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ламп и светильников, замена неисправных воздушных линий электроснабжения уличного освещения, замена и установка дополнительных опор освещения и светильников в соответствии с нормативом.)</w:t>
      </w:r>
    </w:p>
    <w:p w:rsidR="0048525E" w:rsidRPr="00316C39" w:rsidRDefault="0048525E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1033" w:rsidRPr="00316C39" w:rsidRDefault="00E03C3F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4.8</w:t>
      </w:r>
      <w:r w:rsidR="00461033"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 по   благоустройству территории 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Аржановского 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Предусматривается комплекс работ по </w:t>
      </w:r>
      <w:proofErr w:type="spellStart"/>
      <w:r w:rsidRPr="00316C39">
        <w:rPr>
          <w:rFonts w:ascii="Arial" w:eastAsia="Times New Roman" w:hAnsi="Arial" w:cs="Arial"/>
          <w:sz w:val="24"/>
          <w:szCs w:val="24"/>
          <w:lang w:eastAsia="ar-SA"/>
        </w:rPr>
        <w:t>санитарно</w:t>
      </w:r>
      <w:proofErr w:type="spellEnd"/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- экологическим мероприятиям. Предусматривается комплекс работ по проведению месячников по благоустройству, приобретение и установка скамеек, 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тематических баннеров, </w:t>
      </w:r>
      <w:r w:rsidRPr="00316C39">
        <w:rPr>
          <w:rFonts w:ascii="Arial" w:eastAsia="Times New Roman" w:hAnsi="Arial" w:cs="Arial"/>
          <w:sz w:val="24"/>
          <w:szCs w:val="24"/>
          <w:lang w:eastAsia="ar-SA"/>
        </w:rPr>
        <w:t>урн, детских игровых комплексов и спортивных площадок, приобретение тротуарной плитки и обустройство пешеходных и велосипедных дорожек, тротуаров, мест отдыха граждан.</w:t>
      </w:r>
    </w:p>
    <w:p w:rsidR="00461033" w:rsidRPr="00316C39" w:rsidRDefault="00E03C3F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4.9</w:t>
      </w:r>
      <w:r w:rsidR="00461033" w:rsidRPr="0031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  <w:r w:rsidR="00461033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Прочие мероприятия по благоустройству.</w:t>
      </w:r>
    </w:p>
    <w:p w:rsidR="00461033" w:rsidRPr="00316C39" w:rsidRDefault="00461033" w:rsidP="0046103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sz w:val="24"/>
          <w:szCs w:val="24"/>
          <w:lang w:eastAsia="ar-SA"/>
        </w:rPr>
        <w:t>Предусматриваются прочие мероприятия по благоустройству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  <w:r w:rsidR="00E530EE" w:rsidRPr="00316C39">
        <w:rPr>
          <w:rFonts w:ascii="Arial" w:eastAsia="Times New Roman" w:hAnsi="Arial" w:cs="Arial"/>
          <w:sz w:val="24"/>
          <w:szCs w:val="24"/>
          <w:lang w:eastAsia="ar-SA"/>
        </w:rPr>
        <w:t>: (ремонт видеонаблюдения, обновление тематических баннеров и т.п.)</w:t>
      </w:r>
      <w:r w:rsidR="0048525E" w:rsidRPr="00316C3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61033" w:rsidRPr="00316C39" w:rsidRDefault="00461033" w:rsidP="0046103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РАЗДЕЛ 5. </w:t>
      </w:r>
    </w:p>
    <w:p w:rsidR="00461033" w:rsidRPr="00316C39" w:rsidRDefault="00461033" w:rsidP="004610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Ресурсное обеспечение Программы</w:t>
      </w:r>
    </w:p>
    <w:p w:rsidR="00461033" w:rsidRPr="00316C39" w:rsidRDefault="00461033" w:rsidP="004610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Финансирование мероприятий Программы осуществляется за счет средств бюджета Аржановского сельского поселения. Общая сумма планируемых затрат:</w:t>
      </w: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 xml:space="preserve">- на 2024 год – </w:t>
      </w:r>
      <w:r w:rsidR="00C65458" w:rsidRPr="00316C39">
        <w:rPr>
          <w:rFonts w:ascii="Arial" w:hAnsi="Arial" w:cs="Arial"/>
          <w:color w:val="2C2C2C"/>
        </w:rPr>
        <w:t>612,9</w:t>
      </w:r>
      <w:r w:rsidRPr="00316C39">
        <w:rPr>
          <w:rFonts w:ascii="Arial" w:hAnsi="Arial" w:cs="Arial"/>
          <w:color w:val="2C2C2C"/>
        </w:rPr>
        <w:t xml:space="preserve"> тыс. руб. </w:t>
      </w: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- на 2025 год –</w:t>
      </w:r>
      <w:r w:rsidR="00C65458" w:rsidRPr="00316C39">
        <w:rPr>
          <w:rFonts w:ascii="Arial" w:hAnsi="Arial" w:cs="Arial"/>
          <w:color w:val="2C2C2C"/>
        </w:rPr>
        <w:t xml:space="preserve"> 322,1</w:t>
      </w:r>
      <w:r w:rsidRPr="00316C39">
        <w:rPr>
          <w:rFonts w:ascii="Arial" w:hAnsi="Arial" w:cs="Arial"/>
          <w:color w:val="2C2C2C"/>
        </w:rPr>
        <w:t xml:space="preserve"> тыс. руб.</w:t>
      </w: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- на 2026</w:t>
      </w:r>
      <w:r w:rsidR="00A567FF" w:rsidRPr="00316C39">
        <w:rPr>
          <w:rFonts w:ascii="Arial" w:hAnsi="Arial" w:cs="Arial"/>
          <w:color w:val="2C2C2C"/>
        </w:rPr>
        <w:t xml:space="preserve"> год -  277,8</w:t>
      </w:r>
      <w:r w:rsidR="002B3B53" w:rsidRPr="00316C39">
        <w:rPr>
          <w:rFonts w:ascii="Arial" w:hAnsi="Arial" w:cs="Arial"/>
          <w:color w:val="2C2C2C"/>
        </w:rPr>
        <w:t xml:space="preserve"> </w:t>
      </w:r>
      <w:r w:rsidRPr="00316C39">
        <w:rPr>
          <w:rFonts w:ascii="Arial" w:hAnsi="Arial" w:cs="Arial"/>
          <w:color w:val="2C2C2C"/>
        </w:rPr>
        <w:t>тыс. руб.</w:t>
      </w: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6C39">
        <w:rPr>
          <w:rFonts w:ascii="Arial" w:eastAsia="Times New Roman" w:hAnsi="Arial" w:cs="Arial"/>
          <w:b/>
          <w:sz w:val="24"/>
          <w:szCs w:val="24"/>
          <w:lang w:eastAsia="ar-SA"/>
        </w:rPr>
        <w:t>РАЗДЕЛ 6.</w:t>
      </w:r>
    </w:p>
    <w:p w:rsidR="00E530EE" w:rsidRPr="00316C39" w:rsidRDefault="00E530EE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2C2C2C"/>
        </w:rPr>
      </w:pPr>
      <w:r w:rsidRPr="00316C39">
        <w:rPr>
          <w:rFonts w:ascii="Arial" w:hAnsi="Arial" w:cs="Arial"/>
          <w:b/>
          <w:color w:val="2C2C2C"/>
        </w:rPr>
        <w:t>Механизм реализации Программы</w:t>
      </w:r>
    </w:p>
    <w:p w:rsidR="00E530EE" w:rsidRPr="00316C39" w:rsidRDefault="00E530EE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Реализация программных мероприятий осуществляется всеми исполнителями основных мероприятий, указанных в паспорте Программы, в соответствии с действующим законодательством.</w:t>
      </w: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Основным координатором реализации данной Программы является администрация Аржановского сельского поселения.</w:t>
      </w:r>
    </w:p>
    <w:p w:rsidR="00E530EE" w:rsidRPr="00316C39" w:rsidRDefault="00E530EE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530EE" w:rsidRPr="00316C39" w:rsidRDefault="001B7073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2C2C2C"/>
        </w:rPr>
      </w:pPr>
      <w:r w:rsidRPr="00316C39">
        <w:rPr>
          <w:rFonts w:ascii="Arial" w:hAnsi="Arial" w:cs="Arial"/>
          <w:b/>
          <w:color w:val="2C2C2C"/>
        </w:rPr>
        <w:t>РАЗДЕЛ 7.</w:t>
      </w:r>
    </w:p>
    <w:p w:rsidR="00E530EE" w:rsidRPr="00316C39" w:rsidRDefault="00E530EE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2C2C2C"/>
        </w:rPr>
      </w:pPr>
      <w:r w:rsidRPr="00316C39">
        <w:rPr>
          <w:rFonts w:ascii="Arial" w:hAnsi="Arial" w:cs="Arial"/>
          <w:b/>
          <w:color w:val="2C2C2C"/>
        </w:rPr>
        <w:t>Организация управления Программой, контроль</w:t>
      </w:r>
    </w:p>
    <w:p w:rsidR="00E530EE" w:rsidRPr="00316C39" w:rsidRDefault="00E530EE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b/>
          <w:color w:val="2C2C2C"/>
        </w:rPr>
        <w:t>над ходом ее реализации</w:t>
      </w:r>
    </w:p>
    <w:p w:rsidR="00E530EE" w:rsidRPr="00316C39" w:rsidRDefault="00E530EE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 несет администрация Аржановского сельского поселения.</w:t>
      </w:r>
    </w:p>
    <w:p w:rsidR="001B7073" w:rsidRPr="00316C39" w:rsidRDefault="001B7073" w:rsidP="001B7073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2C2C2C"/>
        </w:rPr>
      </w:pPr>
      <w:r w:rsidRPr="00316C39">
        <w:rPr>
          <w:rFonts w:ascii="Arial" w:hAnsi="Arial" w:cs="Arial"/>
          <w:b/>
          <w:color w:val="2C2C2C"/>
        </w:rPr>
        <w:t>РАЗДЕЛ 8.</w:t>
      </w:r>
    </w:p>
    <w:p w:rsidR="00E530EE" w:rsidRPr="00316C39" w:rsidRDefault="00E530EE" w:rsidP="001B7073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2C2C2C"/>
        </w:rPr>
      </w:pPr>
      <w:r w:rsidRPr="00316C39">
        <w:rPr>
          <w:rFonts w:ascii="Arial" w:hAnsi="Arial" w:cs="Arial"/>
          <w:b/>
          <w:color w:val="2C2C2C"/>
        </w:rPr>
        <w:t>Ожидаемые конечные результаты программы.</w:t>
      </w:r>
    </w:p>
    <w:p w:rsidR="00E530EE" w:rsidRPr="00316C39" w:rsidRDefault="00E530EE" w:rsidP="00E530EE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Реализация Программных мероприятий позволит</w:t>
      </w:r>
      <w:r w:rsidRPr="00316C39">
        <w:rPr>
          <w:rFonts w:ascii="Arial" w:hAnsi="Arial" w:cs="Arial"/>
        </w:rPr>
        <w:t xml:space="preserve"> </w:t>
      </w:r>
      <w:r w:rsidRPr="00316C39">
        <w:rPr>
          <w:rFonts w:ascii="Arial" w:hAnsi="Arial" w:cs="Arial"/>
          <w:color w:val="2C2C2C"/>
        </w:rPr>
        <w:t xml:space="preserve">благоустроить кладбище в ст. Аржановской, создать благоприятные условия для духовного развития и воспитания социальной культуры жителей Аржановского сельского поселения. Облагородить внешний и внутренний вид территории: ремонт забора, привлечение граждан к соблюдению чистоты и порядка при посещении мест захоронения, прекращение набегов животных, что в целом благоприятно отразится на территории кладбища. Соблюдение требований </w:t>
      </w:r>
      <w:proofErr w:type="spellStart"/>
      <w:r w:rsidRPr="00316C39">
        <w:rPr>
          <w:rFonts w:ascii="Arial" w:hAnsi="Arial" w:cs="Arial"/>
          <w:color w:val="2C2C2C"/>
        </w:rPr>
        <w:t>Роспотребнадзора</w:t>
      </w:r>
      <w:proofErr w:type="spellEnd"/>
      <w:r w:rsidRPr="00316C39">
        <w:rPr>
          <w:rFonts w:ascii="Arial" w:hAnsi="Arial" w:cs="Arial"/>
          <w:color w:val="2C2C2C"/>
        </w:rPr>
        <w:t xml:space="preserve"> в части обустройства площадки для мусора, установки мусорных контейнеров и туалета. Обустроить и отремонтировать зоны отдыха, детские и спортивные площадки, отремонтировать и произвести планировку внутри поселковых дорог, </w:t>
      </w:r>
      <w:r w:rsidRPr="00316C39">
        <w:rPr>
          <w:rFonts w:ascii="Arial" w:hAnsi="Arial" w:cs="Arial"/>
          <w:color w:val="2C2C2C"/>
        </w:rPr>
        <w:lastRenderedPageBreak/>
        <w:t>позволит усилить материально – техническую базу пожарной охраны Аржановского сельского поселения. Произвести озеленение территории, высадить ежегодно 550 деревьев и кустарников.</w:t>
      </w:r>
    </w:p>
    <w:p w:rsidR="00E530EE" w:rsidRPr="00316C39" w:rsidRDefault="00E530EE" w:rsidP="00E530EE">
      <w:pPr>
        <w:pStyle w:val="a7"/>
        <w:spacing w:before="0" w:beforeAutospacing="0" w:after="0" w:afterAutospacing="0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000000"/>
        </w:rPr>
        <w:t>Привить жителям Аржановского сельского поселения любовь и уважение к своей малой Родине, к соблюдению чистоты и порядка на территории Аржановского сельского поселения.</w:t>
      </w:r>
    </w:p>
    <w:p w:rsidR="00E530EE" w:rsidRPr="00316C39" w:rsidRDefault="00E530EE" w:rsidP="00E530E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16C39">
        <w:rPr>
          <w:rFonts w:ascii="Arial" w:hAnsi="Arial" w:cs="Arial"/>
          <w:color w:val="000000"/>
          <w:sz w:val="24"/>
          <w:szCs w:val="24"/>
        </w:rPr>
        <w:t xml:space="preserve"> Увеличение доли благоустроенной площади в поселении по отношению к предыдущему году, отражена в таблице</w:t>
      </w:r>
    </w:p>
    <w:p w:rsidR="00E530EE" w:rsidRPr="00316C39" w:rsidRDefault="00E530EE" w:rsidP="00E530EE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360"/>
        <w:gridCol w:w="1914"/>
      </w:tblGrid>
      <w:tr w:rsidR="00E530EE" w:rsidRPr="00316C39" w:rsidTr="00700375">
        <w:tc>
          <w:tcPr>
            <w:tcW w:w="1908" w:type="dxa"/>
            <w:shd w:val="clear" w:color="auto" w:fill="auto"/>
          </w:tcPr>
          <w:p w:rsidR="00E530EE" w:rsidRPr="00316C39" w:rsidRDefault="00E530EE" w:rsidP="0070037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360" w:type="dxa"/>
            <w:shd w:val="clear" w:color="auto" w:fill="auto"/>
          </w:tcPr>
          <w:p w:rsidR="00E530EE" w:rsidRPr="00316C39" w:rsidRDefault="00E530EE" w:rsidP="0070037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14" w:type="dxa"/>
            <w:shd w:val="clear" w:color="auto" w:fill="auto"/>
          </w:tcPr>
          <w:p w:rsidR="00E530EE" w:rsidRPr="00316C39" w:rsidRDefault="00E530EE" w:rsidP="0070037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E530EE" w:rsidRPr="00316C39" w:rsidTr="00700375">
        <w:tc>
          <w:tcPr>
            <w:tcW w:w="1908" w:type="dxa"/>
            <w:shd w:val="clear" w:color="auto" w:fill="auto"/>
          </w:tcPr>
          <w:p w:rsidR="00E530EE" w:rsidRPr="00316C39" w:rsidRDefault="00E530EE" w:rsidP="0070037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>82 %</w:t>
            </w:r>
          </w:p>
        </w:tc>
        <w:tc>
          <w:tcPr>
            <w:tcW w:w="3360" w:type="dxa"/>
            <w:shd w:val="clear" w:color="auto" w:fill="auto"/>
          </w:tcPr>
          <w:p w:rsidR="00E530EE" w:rsidRPr="00316C39" w:rsidRDefault="00E530EE" w:rsidP="0070037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914" w:type="dxa"/>
            <w:shd w:val="clear" w:color="auto" w:fill="auto"/>
          </w:tcPr>
          <w:p w:rsidR="00E530EE" w:rsidRPr="00316C39" w:rsidRDefault="00E530EE" w:rsidP="0070037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6C39">
              <w:rPr>
                <w:rFonts w:ascii="Arial" w:hAnsi="Arial" w:cs="Arial"/>
                <w:color w:val="000000"/>
                <w:sz w:val="24"/>
                <w:szCs w:val="24"/>
              </w:rPr>
              <w:t>93%</w:t>
            </w:r>
          </w:p>
        </w:tc>
      </w:tr>
    </w:tbl>
    <w:p w:rsidR="00E530EE" w:rsidRPr="00316C39" w:rsidRDefault="00E530EE" w:rsidP="00E530EE">
      <w:pPr>
        <w:pStyle w:val="a7"/>
        <w:spacing w:before="0" w:beforeAutospacing="0" w:after="0" w:afterAutospacing="0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rPr>
          <w:rFonts w:ascii="Arial" w:hAnsi="Arial" w:cs="Arial"/>
          <w:color w:val="2C2C2C"/>
        </w:rPr>
      </w:pPr>
    </w:p>
    <w:p w:rsidR="00E03C3F" w:rsidRPr="00316C39" w:rsidRDefault="00E03C3F" w:rsidP="00E03C3F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 xml:space="preserve">Приложение </w:t>
      </w:r>
    </w:p>
    <w:p w:rsidR="00E03C3F" w:rsidRPr="00316C39" w:rsidRDefault="00E03C3F" w:rsidP="00E03C3F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 xml:space="preserve">к муниципальной программе </w:t>
      </w:r>
      <w:r w:rsidR="00A567FF" w:rsidRPr="00316C39">
        <w:rPr>
          <w:rFonts w:ascii="Arial" w:hAnsi="Arial" w:cs="Arial"/>
          <w:color w:val="2C2C2C"/>
        </w:rPr>
        <w:t>«Благоустройство</w:t>
      </w:r>
    </w:p>
    <w:p w:rsidR="00E03C3F" w:rsidRPr="00316C39" w:rsidRDefault="00E03C3F" w:rsidP="00E03C3F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>территории Аржановского сельского поселения</w:t>
      </w:r>
    </w:p>
    <w:p w:rsidR="00E03C3F" w:rsidRPr="00316C39" w:rsidRDefault="00E03C3F" w:rsidP="00E03C3F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 xml:space="preserve">Алексеевского муниципального района </w:t>
      </w:r>
    </w:p>
    <w:p w:rsidR="00E03C3F" w:rsidRPr="00316C39" w:rsidRDefault="00E03C3F" w:rsidP="00E03C3F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316C39">
        <w:rPr>
          <w:rFonts w:ascii="Arial" w:hAnsi="Arial" w:cs="Arial"/>
          <w:color w:val="2C2C2C"/>
        </w:rPr>
        <w:t xml:space="preserve">на 2024 – 2026 </w:t>
      </w:r>
      <w:r w:rsidR="00A567FF" w:rsidRPr="00316C39">
        <w:rPr>
          <w:rFonts w:ascii="Arial" w:hAnsi="Arial" w:cs="Arial"/>
          <w:color w:val="2C2C2C"/>
        </w:rPr>
        <w:t>гг.»</w:t>
      </w:r>
    </w:p>
    <w:p w:rsidR="00E530EE" w:rsidRPr="00316C39" w:rsidRDefault="00E530EE" w:rsidP="00E530EE">
      <w:pPr>
        <w:pStyle w:val="a7"/>
        <w:spacing w:before="0" w:beforeAutospacing="0" w:after="0" w:afterAutospacing="0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</w:p>
    <w:p w:rsidR="00E530EE" w:rsidRPr="00316C39" w:rsidRDefault="00E530EE" w:rsidP="00E530EE">
      <w:pPr>
        <w:pStyle w:val="a7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</w:p>
    <w:p w:rsidR="00461033" w:rsidRPr="00316C39" w:rsidRDefault="00461033" w:rsidP="00461033">
      <w:pPr>
        <w:suppressAutoHyphens/>
        <w:spacing w:after="0" w:line="240" w:lineRule="auto"/>
        <w:rPr>
          <w:rFonts w:ascii="Arial" w:eastAsia="Calibri" w:hAnsi="Arial" w:cs="Arial"/>
          <w:b/>
          <w:i/>
          <w:kern w:val="2"/>
          <w:sz w:val="24"/>
          <w:szCs w:val="24"/>
          <w:lang w:eastAsia="ar-SA"/>
        </w:rPr>
      </w:pPr>
    </w:p>
    <w:p w:rsidR="00E03C3F" w:rsidRPr="00316C39" w:rsidRDefault="00E03C3F" w:rsidP="00E03C3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2C2C2C"/>
        </w:rPr>
      </w:pPr>
      <w:r w:rsidRPr="00316C39">
        <w:rPr>
          <w:rFonts w:ascii="Arial" w:hAnsi="Arial" w:cs="Arial"/>
          <w:b/>
          <w:color w:val="2C2C2C"/>
        </w:rPr>
        <w:t>Основные мероприятия</w:t>
      </w:r>
    </w:p>
    <w:p w:rsidR="00E03C3F" w:rsidRPr="00316C39" w:rsidRDefault="00E03C3F" w:rsidP="00E03C3F">
      <w:pPr>
        <w:jc w:val="center"/>
        <w:rPr>
          <w:rFonts w:ascii="Arial" w:hAnsi="Arial" w:cs="Arial"/>
          <w:b/>
          <w:sz w:val="24"/>
          <w:szCs w:val="24"/>
        </w:rPr>
      </w:pPr>
      <w:r w:rsidRPr="00316C39">
        <w:rPr>
          <w:rFonts w:ascii="Arial" w:hAnsi="Arial" w:cs="Arial"/>
          <w:b/>
          <w:color w:val="2C2C2C"/>
          <w:sz w:val="24"/>
          <w:szCs w:val="24"/>
        </w:rPr>
        <w:t xml:space="preserve">муниципальной программы «Благоустройство территории муниципального образования Аржановское сельское поселение Алексеевского муниципального района Волгоградской области на 2024-2026 </w:t>
      </w:r>
      <w:proofErr w:type="gramStart"/>
      <w:r w:rsidRPr="00316C39">
        <w:rPr>
          <w:rFonts w:ascii="Arial" w:hAnsi="Arial" w:cs="Arial"/>
          <w:b/>
          <w:color w:val="2C2C2C"/>
          <w:sz w:val="24"/>
          <w:szCs w:val="24"/>
        </w:rPr>
        <w:t>гг. »</w:t>
      </w:r>
      <w:proofErr w:type="gramEnd"/>
    </w:p>
    <w:p w:rsidR="00461033" w:rsidRPr="00316C39" w:rsidRDefault="00461033" w:rsidP="00461033">
      <w:pPr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</w:p>
    <w:tbl>
      <w:tblPr>
        <w:tblW w:w="5000" w:type="pct"/>
        <w:tblInd w:w="-572" w:type="dxa"/>
        <w:tblLook w:val="04A0" w:firstRow="1" w:lastRow="0" w:firstColumn="1" w:lastColumn="0" w:noHBand="0" w:noVBand="1"/>
      </w:tblPr>
      <w:tblGrid>
        <w:gridCol w:w="566"/>
        <w:gridCol w:w="4865"/>
        <w:gridCol w:w="1144"/>
        <w:gridCol w:w="1381"/>
        <w:gridCol w:w="1389"/>
      </w:tblGrid>
      <w:tr w:rsidR="00CB32F0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Наименование расходов</w:t>
            </w:r>
          </w:p>
          <w:p w:rsidR="00CB32F0" w:rsidRPr="00316C39" w:rsidRDefault="00CB32F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(программные мероприятия)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32F0" w:rsidRPr="00316C39" w:rsidRDefault="003662A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2024</w:t>
            </w:r>
            <w:r w:rsidR="00CB32F0"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CB32F0" w:rsidRPr="00316C39" w:rsidRDefault="00CB32F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тыс.руб</w:t>
            </w:r>
            <w:proofErr w:type="spellEnd"/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32F0" w:rsidRPr="00316C39" w:rsidRDefault="003662A6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2025</w:t>
            </w:r>
            <w:r w:rsidR="00CB32F0"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тыс.руб</w:t>
            </w:r>
            <w:proofErr w:type="spellEnd"/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3662A6"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тыс.руб</w:t>
            </w:r>
            <w:proofErr w:type="spellEnd"/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CB32F0" w:rsidRPr="00316C39" w:rsidTr="002C5ECE">
        <w:trPr>
          <w:trHeight w:val="915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Капитальный ремонт, текущее содержание, восстановление и обслуживание сетей уличного освещения, всего: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5B2DB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5B2DB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805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1.1. оплата потребленной электроэнергии для нужд уличного освещения;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5B2DB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5B2DB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5B2DB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340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1.2. установка новых светильников;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1028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1.3.  текущее содержание системы уличного освещения: замена вышедших из строя ламп, светильников, линий электроснабжения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523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Мероприятия по озеленению территории сельского поселения, всего: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840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2.1. формовочная и декоративная обрезка деревьев и кустарников;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615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2.2. удаление аварийных и естественно усохших деревьев;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585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2.3. содержание газонов, выкос травы и сухой растительности;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780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2.4. приобретение саженцев деревьев, кустарников, приобретение саженцев цветов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731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 xml:space="preserve">Мероприятия по содержанию памятников </w:t>
            </w:r>
            <w:r w:rsidR="00C97143"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 xml:space="preserve">погибшим воинам, </w:t>
            </w: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 xml:space="preserve">воинских захоронений, </w:t>
            </w:r>
            <w:r w:rsidR="00A567FF"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 xml:space="preserve">и местных кладбищ: </w:t>
            </w: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  <w:r w:rsidR="00CB32F0"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.0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1044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3.1. текущий ремонт памятников (окраска элементов памятника, окраска ограждений памятника);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97143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641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3.2. санитарная очистка мест захоронений на местных кладбищах, паспортизация захоронений;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2C5ECE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62.5</w:t>
            </w: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B32F0" w:rsidRPr="00316C39" w:rsidTr="002C5ECE">
        <w:trPr>
          <w:trHeight w:val="1010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 xml:space="preserve">Мероприятия </w:t>
            </w:r>
            <w:r w:rsidR="00C97143"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 xml:space="preserve">по </w:t>
            </w: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обустройству мест сбора (контейнерных площадок) и вывоза ТКО, санитарной очистки территории, всего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5B2DB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670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4.1. Обустройство мест приема ТКО (контейнерных площадок);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5B2DB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00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4.2. приобретение контейнеров;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61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4.3. удаление стихийных навалов мусора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Мероприятия по благоустройству территории, всего: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550,4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322,1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67FF" w:rsidRPr="00316C39" w:rsidRDefault="00A567F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277,8</w:t>
            </w:r>
          </w:p>
        </w:tc>
      </w:tr>
      <w:tr w:rsidR="00CB32F0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5.1. обустройство, ремонт и содержание детских игровых площадок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2C5ECE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60.0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5.2.  обустройство, ремонт и содержание спортивных площадок или сооружений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2C5ECE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60.0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A6DFD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5.3.  капитальный ремонт видеонаблюдения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100.0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DFD" w:rsidRPr="00316C39" w:rsidRDefault="00DA6DFD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A6DFD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5.4. ремонт и содержание системы полива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30.0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A6DFD" w:rsidRPr="00316C39" w:rsidRDefault="00DA6DFD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6DFD" w:rsidRPr="00316C39" w:rsidRDefault="00DA6DFD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CB32F0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5.3. содействие в занятости граждан на работах по благоустройству территории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3C3F" w:rsidRPr="00316C39" w:rsidRDefault="00E03C3F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272,6</w:t>
            </w: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44,3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5.4.  приобретение строительных материалов (тротуарной плитки, бордюров, цемента, песка)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3945CD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DA6DFD"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3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>
            <w:pPr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5.5. приобретение ГСМ для средств малой механизации (пила, мотоблок, мотопомпа, генератор, триммер)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DA6DFD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27,8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330"/>
        </w:trPr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Прочее благоустройство, всего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810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в том числе:</w:t>
            </w:r>
          </w:p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6.1. регулирование безнадзорных, бродячих собак;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85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6.2. содержание общественных колодцев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321"/>
        </w:trPr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32F0" w:rsidRPr="00316C39" w:rsidRDefault="00CB32F0">
            <w:pPr>
              <w:spacing w:after="0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6.3. погребение умерших (погибших) граждан при отсутствии лиц, взявших на себя обязанность осуществить погребение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</w:p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CB32F0" w:rsidRPr="00316C39" w:rsidTr="002C5ECE">
        <w:trPr>
          <w:trHeight w:val="23"/>
        </w:trPr>
        <w:tc>
          <w:tcPr>
            <w:tcW w:w="2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B32F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B32F0" w:rsidRPr="00316C39" w:rsidRDefault="00C6545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612,9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32F0" w:rsidRPr="00316C39" w:rsidRDefault="00C65458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322,1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32F0" w:rsidRPr="00316C39" w:rsidRDefault="00CB32F0" w:rsidP="00E03C3F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316C39"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ar-SA"/>
              </w:rPr>
              <w:t>277.8</w:t>
            </w:r>
          </w:p>
        </w:tc>
      </w:tr>
    </w:tbl>
    <w:p w:rsidR="00461033" w:rsidRPr="00316C39" w:rsidRDefault="00461033" w:rsidP="00461033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</w:p>
    <w:p w:rsidR="00461033" w:rsidRPr="00316C39" w:rsidRDefault="00461033" w:rsidP="00461033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ar-SA"/>
        </w:rPr>
      </w:pPr>
    </w:p>
    <w:p w:rsidR="002B3B53" w:rsidRPr="00316C39" w:rsidRDefault="002B3B53" w:rsidP="002B3B53">
      <w:pPr>
        <w:rPr>
          <w:rFonts w:ascii="Arial" w:hAnsi="Arial" w:cs="Arial"/>
          <w:sz w:val="24"/>
          <w:szCs w:val="24"/>
        </w:rPr>
      </w:pPr>
      <w:r w:rsidRPr="00316C39">
        <w:rPr>
          <w:rFonts w:ascii="Arial" w:hAnsi="Arial" w:cs="Arial"/>
          <w:sz w:val="24"/>
          <w:szCs w:val="24"/>
        </w:rPr>
        <w:t>Глава Аржановского сельского поселения _____________ В.Ф. Гурина</w:t>
      </w:r>
    </w:p>
    <w:p w:rsidR="00B22676" w:rsidRPr="00316C39" w:rsidRDefault="00B226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2676" w:rsidRPr="00316C39" w:rsidSect="00512F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08F"/>
    <w:multiLevelType w:val="hybridMultilevel"/>
    <w:tmpl w:val="D3A2AF44"/>
    <w:lvl w:ilvl="0" w:tplc="384053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1E"/>
    <w:rsid w:val="00020C21"/>
    <w:rsid w:val="00111081"/>
    <w:rsid w:val="00135DA0"/>
    <w:rsid w:val="001B7073"/>
    <w:rsid w:val="002A401E"/>
    <w:rsid w:val="002B3B53"/>
    <w:rsid w:val="002C5AF0"/>
    <w:rsid w:val="002C5ECE"/>
    <w:rsid w:val="002D397B"/>
    <w:rsid w:val="00316C39"/>
    <w:rsid w:val="003662A6"/>
    <w:rsid w:val="003945CD"/>
    <w:rsid w:val="003A169C"/>
    <w:rsid w:val="00461033"/>
    <w:rsid w:val="0048525E"/>
    <w:rsid w:val="00485991"/>
    <w:rsid w:val="00512FE5"/>
    <w:rsid w:val="005145F2"/>
    <w:rsid w:val="005A19C1"/>
    <w:rsid w:val="005B2DB8"/>
    <w:rsid w:val="005C6852"/>
    <w:rsid w:val="005E219E"/>
    <w:rsid w:val="00611EAD"/>
    <w:rsid w:val="007957C7"/>
    <w:rsid w:val="0087391C"/>
    <w:rsid w:val="0091796D"/>
    <w:rsid w:val="009F5E70"/>
    <w:rsid w:val="00A4452D"/>
    <w:rsid w:val="00A567FF"/>
    <w:rsid w:val="00B22676"/>
    <w:rsid w:val="00C65458"/>
    <w:rsid w:val="00C97143"/>
    <w:rsid w:val="00CB32F0"/>
    <w:rsid w:val="00D17280"/>
    <w:rsid w:val="00DA6DFD"/>
    <w:rsid w:val="00E03C3F"/>
    <w:rsid w:val="00E31A25"/>
    <w:rsid w:val="00E530EE"/>
    <w:rsid w:val="00E82AB3"/>
    <w:rsid w:val="00F1414F"/>
    <w:rsid w:val="00F233D8"/>
    <w:rsid w:val="00F44A86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9711-4A21-40F6-8853-49CA0D50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C21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611E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Normal (Web)"/>
    <w:basedOn w:val="a"/>
    <w:rsid w:val="0061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D3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3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9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37B6-A87C-4B91-BDE9-1D0FE810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12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2023-11-23T08:47:00Z</cp:lastPrinted>
  <dcterms:created xsi:type="dcterms:W3CDTF">2022-11-14T11:12:00Z</dcterms:created>
  <dcterms:modified xsi:type="dcterms:W3CDTF">2023-12-06T07:29:00Z</dcterms:modified>
</cp:coreProperties>
</file>