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CF" w:rsidRPr="004204AA" w:rsidRDefault="003A44CF" w:rsidP="003A44CF">
      <w:pPr>
        <w:pStyle w:val="a9"/>
        <w:jc w:val="center"/>
        <w:rPr>
          <w:rFonts w:ascii="Arial" w:hAnsi="Arial" w:cs="Arial"/>
        </w:rPr>
      </w:pPr>
      <w:bookmarkStart w:id="0" w:name="bookmark2"/>
      <w:r w:rsidRPr="004204AA">
        <w:rPr>
          <w:rFonts w:ascii="Arial" w:hAnsi="Arial" w:cs="Arial"/>
        </w:rPr>
        <w:t>Д У М А                                                                                                                                        АРЖАНОВСКОГО  СЕЛЬСКОГО ПОСЕЛЕНИЯ</w:t>
      </w:r>
    </w:p>
    <w:p w:rsidR="003A44CF" w:rsidRPr="004204AA" w:rsidRDefault="003A44CF" w:rsidP="003A44CF">
      <w:pPr>
        <w:pStyle w:val="a9"/>
        <w:jc w:val="center"/>
        <w:rPr>
          <w:rFonts w:ascii="Arial" w:hAnsi="Arial" w:cs="Arial"/>
        </w:rPr>
      </w:pPr>
      <w:r w:rsidRPr="004204AA">
        <w:rPr>
          <w:rFonts w:ascii="Arial" w:hAnsi="Arial" w:cs="Arial"/>
        </w:rPr>
        <w:t>АЛЕКСЕЕВСКОГО МУНИЦИПАЛЬНОГО РАЙОНА</w:t>
      </w:r>
    </w:p>
    <w:p w:rsidR="003A44CF" w:rsidRPr="004204AA" w:rsidRDefault="003A44CF" w:rsidP="003A44CF">
      <w:pPr>
        <w:pStyle w:val="a9"/>
        <w:jc w:val="center"/>
        <w:rPr>
          <w:rFonts w:ascii="Arial" w:hAnsi="Arial" w:cs="Arial"/>
        </w:rPr>
      </w:pPr>
      <w:r w:rsidRPr="004204AA">
        <w:rPr>
          <w:rFonts w:ascii="Arial" w:hAnsi="Arial" w:cs="Arial"/>
        </w:rPr>
        <w:t>ВОЛГОГРАДСКОЙ ОБЛАСТИ</w:t>
      </w:r>
    </w:p>
    <w:p w:rsidR="003A44CF" w:rsidRDefault="003A44CF" w:rsidP="003A44CF">
      <w:pPr>
        <w:pStyle w:val="a9"/>
        <w:jc w:val="center"/>
        <w:rPr>
          <w:rFonts w:ascii="Arial" w:hAnsi="Arial" w:cs="Arial"/>
        </w:rPr>
      </w:pPr>
    </w:p>
    <w:p w:rsidR="004204AA" w:rsidRPr="004204AA" w:rsidRDefault="004204AA" w:rsidP="003A44CF">
      <w:pPr>
        <w:pStyle w:val="a9"/>
        <w:jc w:val="center"/>
        <w:rPr>
          <w:rFonts w:ascii="Arial" w:hAnsi="Arial" w:cs="Arial"/>
        </w:rPr>
      </w:pPr>
    </w:p>
    <w:p w:rsidR="003A44CF" w:rsidRPr="004204AA" w:rsidRDefault="003A44CF" w:rsidP="003A44CF">
      <w:pPr>
        <w:pStyle w:val="a9"/>
        <w:jc w:val="center"/>
        <w:rPr>
          <w:rFonts w:ascii="Arial" w:hAnsi="Arial" w:cs="Arial"/>
        </w:rPr>
      </w:pPr>
      <w:r w:rsidRPr="004204AA">
        <w:rPr>
          <w:rFonts w:ascii="Arial" w:hAnsi="Arial" w:cs="Arial"/>
        </w:rPr>
        <w:t>Р Е Ш Е Н И Е</w:t>
      </w:r>
    </w:p>
    <w:p w:rsidR="003A44CF" w:rsidRPr="004204AA" w:rsidRDefault="003A44CF" w:rsidP="003A44CF">
      <w:pPr>
        <w:pStyle w:val="a9"/>
        <w:jc w:val="center"/>
        <w:rPr>
          <w:rFonts w:ascii="Arial" w:hAnsi="Arial" w:cs="Arial"/>
        </w:rPr>
      </w:pPr>
    </w:p>
    <w:p w:rsidR="003A44CF" w:rsidRPr="004204AA" w:rsidRDefault="000C4036" w:rsidP="003A44CF">
      <w:pPr>
        <w:rPr>
          <w:rFonts w:ascii="Arial" w:hAnsi="Arial" w:cs="Arial"/>
        </w:rPr>
      </w:pPr>
      <w:r w:rsidRPr="004204AA">
        <w:rPr>
          <w:rFonts w:ascii="Arial" w:hAnsi="Arial" w:cs="Arial"/>
        </w:rPr>
        <w:t>09.11.2015</w:t>
      </w:r>
      <w:r w:rsidR="003A44CF" w:rsidRPr="004204AA">
        <w:rPr>
          <w:rFonts w:ascii="Arial" w:hAnsi="Arial" w:cs="Arial"/>
        </w:rPr>
        <w:t xml:space="preserve"> г.                                                                                                 №</w:t>
      </w:r>
      <w:r w:rsidRPr="004204AA">
        <w:rPr>
          <w:rFonts w:ascii="Arial" w:hAnsi="Arial" w:cs="Arial"/>
        </w:rPr>
        <w:t>23/52</w:t>
      </w:r>
    </w:p>
    <w:p w:rsidR="003A44CF" w:rsidRPr="004204AA" w:rsidRDefault="003A44CF" w:rsidP="003A44CF">
      <w:pPr>
        <w:pStyle w:val="a9"/>
        <w:rPr>
          <w:rFonts w:ascii="Arial" w:hAnsi="Arial" w:cs="Arial"/>
          <w:b/>
        </w:rPr>
      </w:pPr>
    </w:p>
    <w:bookmarkEnd w:id="0"/>
    <w:p w:rsidR="00725A92" w:rsidRPr="004204AA" w:rsidRDefault="00725A92" w:rsidP="004204AA">
      <w:pPr>
        <w:pStyle w:val="11"/>
        <w:shd w:val="clear" w:color="auto" w:fill="auto"/>
        <w:spacing w:before="0" w:after="480" w:line="276" w:lineRule="exact"/>
        <w:ind w:right="4060"/>
        <w:rPr>
          <w:rFonts w:ascii="Arial" w:hAnsi="Arial" w:cs="Arial"/>
        </w:rPr>
      </w:pPr>
      <w:r w:rsidRPr="004204AA">
        <w:rPr>
          <w:rFonts w:ascii="Arial" w:hAnsi="Arial" w:cs="Arial"/>
        </w:rPr>
        <w:t>Об установлении земельного на</w:t>
      </w:r>
      <w:r w:rsidR="003A44CF" w:rsidRPr="004204AA">
        <w:rPr>
          <w:rFonts w:ascii="Arial" w:hAnsi="Arial" w:cs="Arial"/>
        </w:rPr>
        <w:t>лога на территории Аржановского</w:t>
      </w:r>
      <w:r w:rsidRPr="004204AA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</w:t>
      </w:r>
    </w:p>
    <w:p w:rsidR="00725A92" w:rsidRPr="004204AA" w:rsidRDefault="00725A92">
      <w:pPr>
        <w:pStyle w:val="11"/>
        <w:shd w:val="clear" w:color="auto" w:fill="auto"/>
        <w:spacing w:before="0" w:after="0" w:line="276" w:lineRule="exact"/>
        <w:ind w:right="20" w:firstLine="540"/>
        <w:jc w:val="both"/>
        <w:rPr>
          <w:rFonts w:ascii="Arial" w:hAnsi="Arial" w:cs="Arial"/>
          <w:color w:val="auto"/>
        </w:rPr>
      </w:pPr>
      <w:r w:rsidRPr="004204AA">
        <w:rPr>
          <w:rFonts w:ascii="Arial" w:hAnsi="Arial" w:cs="Arial"/>
        </w:rPr>
        <w:t>В соответствии с главой 31 Налогового кодекса Российской Федерации Федеральным законом от 06.10.2003 № 131-Ф3 «Об общих принципах организации местного самоуправления в Р</w:t>
      </w:r>
      <w:r w:rsidR="004551CF" w:rsidRPr="004204AA">
        <w:rPr>
          <w:rFonts w:ascii="Arial" w:hAnsi="Arial" w:cs="Arial"/>
        </w:rPr>
        <w:t xml:space="preserve">оссийской </w:t>
      </w:r>
      <w:r w:rsidRPr="004204AA">
        <w:rPr>
          <w:rFonts w:ascii="Arial" w:hAnsi="Arial" w:cs="Arial"/>
        </w:rPr>
        <w:t>Ф</w:t>
      </w:r>
      <w:r w:rsidR="004551CF" w:rsidRPr="004204AA">
        <w:rPr>
          <w:rFonts w:ascii="Arial" w:hAnsi="Arial" w:cs="Arial"/>
        </w:rPr>
        <w:t>едерации</w:t>
      </w:r>
      <w:r w:rsidR="004551CF" w:rsidRPr="004204AA">
        <w:rPr>
          <w:rFonts w:ascii="Arial" w:hAnsi="Arial" w:cs="Arial"/>
          <w:color w:val="auto"/>
        </w:rPr>
        <w:t>»</w:t>
      </w:r>
      <w:r w:rsidRPr="004204AA">
        <w:rPr>
          <w:rFonts w:ascii="Arial" w:hAnsi="Arial" w:cs="Arial"/>
          <w:color w:val="auto"/>
        </w:rPr>
        <w:t>, руко</w:t>
      </w:r>
      <w:r w:rsidR="003A44CF" w:rsidRPr="004204AA">
        <w:rPr>
          <w:rFonts w:ascii="Arial" w:hAnsi="Arial" w:cs="Arial"/>
          <w:color w:val="auto"/>
        </w:rPr>
        <w:t>водствуясь Уставом Аржановского</w:t>
      </w:r>
      <w:r w:rsidRPr="004204AA">
        <w:rPr>
          <w:rFonts w:ascii="Arial" w:hAnsi="Arial" w:cs="Arial"/>
          <w:color w:val="auto"/>
        </w:rPr>
        <w:t xml:space="preserve"> сельско</w:t>
      </w:r>
      <w:r w:rsidR="003A44CF" w:rsidRPr="004204AA">
        <w:rPr>
          <w:rFonts w:ascii="Arial" w:hAnsi="Arial" w:cs="Arial"/>
          <w:color w:val="auto"/>
        </w:rPr>
        <w:t>го поселения, Дума Аржановского</w:t>
      </w:r>
      <w:r w:rsidRPr="004204AA">
        <w:rPr>
          <w:rFonts w:ascii="Arial" w:hAnsi="Arial" w:cs="Arial"/>
          <w:color w:val="auto"/>
        </w:rPr>
        <w:t xml:space="preserve"> сельского поселения </w:t>
      </w:r>
      <w:r w:rsidRPr="004204AA">
        <w:rPr>
          <w:rStyle w:val="2pt"/>
          <w:rFonts w:ascii="Arial" w:hAnsi="Arial" w:cs="Arial"/>
          <w:color w:val="auto"/>
        </w:rPr>
        <w:t>решила:</w:t>
      </w:r>
    </w:p>
    <w:p w:rsidR="00725A92" w:rsidRPr="004204AA" w:rsidRDefault="004551CF" w:rsidP="00E2327F">
      <w:pPr>
        <w:pStyle w:val="11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76" w:lineRule="exact"/>
        <w:ind w:right="20" w:firstLine="54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Установить</w:t>
      </w:r>
      <w:r w:rsidR="003A44CF" w:rsidRPr="004204AA">
        <w:rPr>
          <w:rFonts w:ascii="Arial" w:hAnsi="Arial" w:cs="Arial"/>
        </w:rPr>
        <w:t xml:space="preserve"> на территории Аржановского</w:t>
      </w:r>
      <w:r w:rsidR="00725A92" w:rsidRPr="004204AA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земельный налог, порядок и сроки уплаты налога на земли, находящиеся</w:t>
      </w:r>
      <w:r w:rsidR="003A44CF" w:rsidRPr="004204AA">
        <w:rPr>
          <w:rFonts w:ascii="Arial" w:hAnsi="Arial" w:cs="Arial"/>
        </w:rPr>
        <w:t xml:space="preserve"> в пределах границ Аржановского</w:t>
      </w:r>
      <w:r w:rsidR="00725A92" w:rsidRPr="004204AA">
        <w:rPr>
          <w:rFonts w:ascii="Arial" w:hAnsi="Arial" w:cs="Arial"/>
        </w:rPr>
        <w:t xml:space="preserve"> сельского поселения, порядок и сроки представления налогоплательщиками документов, подтверждающих право на уменьшение налоговой базы, а также налоговые льготы, установленные пунктом 7 настоящего Реше</w:t>
      </w:r>
      <w:r w:rsidR="003A44CF" w:rsidRPr="004204AA">
        <w:rPr>
          <w:rFonts w:ascii="Arial" w:hAnsi="Arial" w:cs="Arial"/>
        </w:rPr>
        <w:t>ния, на территории Аржановского</w:t>
      </w:r>
      <w:r w:rsidR="00725A92" w:rsidRPr="004204AA">
        <w:rPr>
          <w:rFonts w:ascii="Arial" w:hAnsi="Arial" w:cs="Arial"/>
        </w:rPr>
        <w:t xml:space="preserve"> сельского поселения.</w:t>
      </w:r>
    </w:p>
    <w:p w:rsidR="00725A92" w:rsidRPr="004204AA" w:rsidRDefault="00725A92">
      <w:pPr>
        <w:pStyle w:val="11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0" w:line="276" w:lineRule="exact"/>
        <w:ind w:right="20" w:firstLine="54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Установить налоговые ставки (в процентах от налоговой б</w:t>
      </w:r>
      <w:r w:rsidR="003A44CF" w:rsidRPr="004204AA">
        <w:rPr>
          <w:rFonts w:ascii="Arial" w:hAnsi="Arial" w:cs="Arial"/>
        </w:rPr>
        <w:t>азы) на территории Аржановского</w:t>
      </w:r>
      <w:r w:rsidRPr="004204AA">
        <w:rPr>
          <w:rFonts w:ascii="Arial" w:hAnsi="Arial" w:cs="Arial"/>
        </w:rPr>
        <w:t xml:space="preserve"> сельского поселения в следующих размерах:</w:t>
      </w:r>
    </w:p>
    <w:p w:rsidR="00725A92" w:rsidRPr="004204AA" w:rsidRDefault="00725A92">
      <w:pPr>
        <w:pStyle w:val="11"/>
        <w:shd w:val="clear" w:color="auto" w:fill="auto"/>
        <w:spacing w:before="0" w:after="0" w:line="276" w:lineRule="exact"/>
        <w:ind w:firstLine="54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1) 0,3% в отношении земельных участков:</w:t>
      </w:r>
    </w:p>
    <w:p w:rsidR="00725A92" w:rsidRPr="004204AA" w:rsidRDefault="00725A92">
      <w:pPr>
        <w:pStyle w:val="11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6" w:lineRule="exact"/>
        <w:ind w:right="20" w:firstLine="54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25A92" w:rsidRPr="004204AA" w:rsidRDefault="00725A92" w:rsidP="00C4596B">
      <w:pPr>
        <w:pStyle w:val="11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276" w:lineRule="exact"/>
        <w:ind w:right="20" w:firstLine="54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</w:t>
      </w:r>
      <w:r w:rsidR="00C4596B" w:rsidRPr="004204AA">
        <w:rPr>
          <w:rFonts w:ascii="Arial" w:hAnsi="Arial" w:cs="Arial"/>
        </w:rPr>
        <w:t xml:space="preserve"> </w:t>
      </w:r>
      <w:r w:rsidRPr="004204AA">
        <w:rPr>
          <w:rFonts w:ascii="Arial" w:hAnsi="Arial" w:cs="Arial"/>
          <w:color w:val="auto"/>
        </w:rPr>
        <w:t>инфраструктуры жилищно-коммунального комплекса) или приобретенных (предоставленных) для жилищного строительства</w:t>
      </w:r>
      <w:r w:rsidRPr="004204AA">
        <w:rPr>
          <w:rFonts w:ascii="Arial" w:hAnsi="Arial" w:cs="Arial"/>
          <w:color w:val="FF0000"/>
        </w:rPr>
        <w:t>;</w:t>
      </w:r>
    </w:p>
    <w:p w:rsidR="00725A92" w:rsidRPr="004204AA" w:rsidRDefault="00725A92">
      <w:pPr>
        <w:pStyle w:val="11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276" w:lineRule="exact"/>
        <w:ind w:right="200" w:firstLine="56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приобретенных (предоставленных) для личного подсобного хозяйства, садоводства огородничества или животноводства, а также дачного хозяйства;</w:t>
      </w:r>
    </w:p>
    <w:p w:rsidR="00725A92" w:rsidRPr="004204AA" w:rsidRDefault="00725A92">
      <w:pPr>
        <w:pStyle w:val="11"/>
        <w:shd w:val="clear" w:color="auto" w:fill="auto"/>
        <w:spacing w:before="0" w:after="0" w:line="276" w:lineRule="exact"/>
        <w:ind w:right="20" w:firstLine="56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25A92" w:rsidRPr="004204AA" w:rsidRDefault="00725A92">
      <w:pPr>
        <w:pStyle w:val="11"/>
        <w:shd w:val="clear" w:color="auto" w:fill="auto"/>
        <w:spacing w:before="0" w:after="0" w:line="276" w:lineRule="exact"/>
        <w:ind w:right="20" w:firstLine="56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2) 1,5% в отношении прочих земельных участков (в том числе в отношении земельных участков из земель сельскохозяйственного назначения, не используемых для сельскохозяйственного производства).</w:t>
      </w:r>
    </w:p>
    <w:p w:rsidR="00725A92" w:rsidRPr="004204AA" w:rsidRDefault="00E2327F" w:rsidP="00E2327F">
      <w:pPr>
        <w:pStyle w:val="11"/>
        <w:shd w:val="clear" w:color="auto" w:fill="auto"/>
        <w:tabs>
          <w:tab w:val="left" w:pos="833"/>
        </w:tabs>
        <w:spacing w:before="0" w:after="0" w:line="276" w:lineRule="exact"/>
        <w:ind w:right="2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      3. </w:t>
      </w:r>
      <w:r w:rsidR="00725A92" w:rsidRPr="004204AA">
        <w:rPr>
          <w:rFonts w:ascii="Arial" w:hAnsi="Arial" w:cs="Arial"/>
        </w:rPr>
        <w:t xml:space="preserve">Установить, что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являющимися объектом налогообложения на территории </w:t>
      </w:r>
      <w:r w:rsidR="003A44CF" w:rsidRPr="004204AA">
        <w:rPr>
          <w:rFonts w:ascii="Arial" w:hAnsi="Arial" w:cs="Arial"/>
        </w:rPr>
        <w:t>Аржановского</w:t>
      </w:r>
      <w:r w:rsidR="00725A92" w:rsidRPr="004204AA">
        <w:rPr>
          <w:rFonts w:ascii="Arial" w:hAnsi="Arial" w:cs="Arial"/>
        </w:rPr>
        <w:t xml:space="preserve"> сельского поселения, льготы, установленные в соответствии со статьей 395 Налогового кодекса Российской Федерации, действуют в полном объеме.</w:t>
      </w:r>
    </w:p>
    <w:p w:rsidR="00725A92" w:rsidRPr="004204AA" w:rsidRDefault="00725A92" w:rsidP="00E2327F">
      <w:pPr>
        <w:pStyle w:val="11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76" w:lineRule="exact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Освободить от уплаты налога:</w:t>
      </w:r>
    </w:p>
    <w:p w:rsidR="00725A92" w:rsidRPr="004204AA" w:rsidRDefault="00E2327F" w:rsidP="00E2327F">
      <w:pPr>
        <w:pStyle w:val="11"/>
        <w:shd w:val="clear" w:color="auto" w:fill="auto"/>
        <w:tabs>
          <w:tab w:val="left" w:pos="833"/>
        </w:tabs>
        <w:spacing w:before="0" w:after="0" w:line="276" w:lineRule="exact"/>
        <w:ind w:right="2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- </w:t>
      </w:r>
      <w:r w:rsidR="00725A92" w:rsidRPr="004204AA">
        <w:rPr>
          <w:rFonts w:ascii="Arial" w:hAnsi="Arial" w:cs="Arial"/>
        </w:rPr>
        <w:t>органы государственной власти Волгоградской области, органы местного сам</w:t>
      </w:r>
      <w:r w:rsidR="003A44CF" w:rsidRPr="004204AA">
        <w:rPr>
          <w:rFonts w:ascii="Arial" w:hAnsi="Arial" w:cs="Arial"/>
        </w:rPr>
        <w:t>оуправления Аржановского</w:t>
      </w:r>
      <w:r w:rsidR="00725A92" w:rsidRPr="004204AA">
        <w:rPr>
          <w:rFonts w:ascii="Arial" w:hAnsi="Arial" w:cs="Arial"/>
        </w:rPr>
        <w:t xml:space="preserve"> сельского поселения и Алексеевского муниципального района;</w:t>
      </w:r>
    </w:p>
    <w:p w:rsidR="00725A92" w:rsidRPr="004204AA" w:rsidRDefault="009311CA" w:rsidP="009311CA">
      <w:pPr>
        <w:pStyle w:val="11"/>
        <w:shd w:val="clear" w:color="auto" w:fill="auto"/>
        <w:tabs>
          <w:tab w:val="left" w:pos="833"/>
        </w:tabs>
        <w:spacing w:before="0" w:after="0" w:line="276" w:lineRule="exact"/>
        <w:ind w:right="2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lastRenderedPageBreak/>
        <w:t xml:space="preserve">- </w:t>
      </w:r>
      <w:r w:rsidR="00725A92" w:rsidRPr="004204AA">
        <w:rPr>
          <w:rFonts w:ascii="Arial" w:hAnsi="Arial" w:cs="Arial"/>
        </w:rPr>
        <w:t>бюджетные учреждения - организации, созданные органами государственной власти Волгоградской области, органами местного самоуправления для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бюджетов разных уровней;</w:t>
      </w:r>
    </w:p>
    <w:p w:rsidR="009311CA" w:rsidRPr="004204AA" w:rsidRDefault="009311CA" w:rsidP="009311CA">
      <w:pPr>
        <w:pStyle w:val="11"/>
        <w:shd w:val="clear" w:color="auto" w:fill="auto"/>
        <w:tabs>
          <w:tab w:val="left" w:pos="754"/>
        </w:tabs>
        <w:spacing w:before="0" w:after="0" w:line="276" w:lineRule="exact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- </w:t>
      </w:r>
      <w:r w:rsidR="00725A92" w:rsidRPr="004204AA">
        <w:rPr>
          <w:rFonts w:ascii="Arial" w:hAnsi="Arial" w:cs="Arial"/>
        </w:rPr>
        <w:t>ветеранов и инвалидов Великой Отечественной войны.</w:t>
      </w:r>
    </w:p>
    <w:p w:rsidR="00725A92" w:rsidRPr="004204AA" w:rsidRDefault="00725A92" w:rsidP="009311CA">
      <w:pPr>
        <w:pStyle w:val="11"/>
        <w:numPr>
          <w:ilvl w:val="0"/>
          <w:numId w:val="5"/>
        </w:numPr>
        <w:shd w:val="clear" w:color="auto" w:fill="auto"/>
        <w:tabs>
          <w:tab w:val="left" w:pos="142"/>
        </w:tabs>
        <w:spacing w:before="0" w:after="0" w:line="276" w:lineRule="exact"/>
        <w:ind w:left="0" w:right="20" w:firstLine="56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Налогоплательщики, имеющие право на налоговые льготы, установленные пунктом 7 настоящего Решения и уменьшение налогооблагаемой базы, должны представить документы, подтверждающие такое право, в налоговые органы в срок до 1 февраля текущего года либо в течение 30 (тридцати) дней с момента возникновения права на налоговые льготы, установленные пунктом 7 настоящего Решения</w:t>
      </w:r>
      <w:r w:rsidR="00C41941" w:rsidRPr="004204AA">
        <w:rPr>
          <w:rFonts w:ascii="Arial" w:hAnsi="Arial" w:cs="Arial"/>
        </w:rPr>
        <w:t>,</w:t>
      </w:r>
      <w:r w:rsidRPr="004204AA">
        <w:rPr>
          <w:rFonts w:ascii="Arial" w:hAnsi="Arial" w:cs="Arial"/>
        </w:rPr>
        <w:t xml:space="preserve"> либо уменьшение налогооблагаемой базы в соответствии с главой 31 Налогового кодекса Российской Федерации, документы представляются в налоговые органы по месту нахождения земельного участка.</w:t>
      </w:r>
    </w:p>
    <w:p w:rsidR="00725A92" w:rsidRPr="004204AA" w:rsidRDefault="00725A92" w:rsidP="009311CA">
      <w:pPr>
        <w:pStyle w:val="11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276" w:lineRule="exact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Установить сроки уплаты налога:</w:t>
      </w:r>
    </w:p>
    <w:p w:rsidR="004551CF" w:rsidRPr="004204AA" w:rsidRDefault="004204AA" w:rsidP="009311CA">
      <w:pPr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51CF" w:rsidRPr="004204AA">
        <w:rPr>
          <w:rFonts w:ascii="Arial" w:hAnsi="Arial" w:cs="Arial"/>
        </w:rPr>
        <w:t>Для налогоплательщиков - организаций:</w:t>
      </w:r>
    </w:p>
    <w:p w:rsidR="004551CF" w:rsidRPr="004204AA" w:rsidRDefault="004551CF" w:rsidP="004551CF">
      <w:pPr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          Установить авансовый платеж в размере одной четвертой налоговой ставки процентной доли кадастровой стоимости земельного участка по состоянию на 1 января года, являющегося налоговым периодом, - не позднее 30 апреля, 31 июля, 31 октября текущего календарного года. Налогоплательщики - организации по итогам налогового периода уплачивают земельный налог не позднее 5 февраля года, следующего за истекшим налоговым периодом. Налогоплательщики - организации, представляют налоговые декларации не позднее 1 февраля года, следующего за истекшим налоговым периодом.</w:t>
      </w:r>
    </w:p>
    <w:p w:rsidR="00725A92" w:rsidRPr="004204AA" w:rsidRDefault="00725A92" w:rsidP="004204AA">
      <w:pPr>
        <w:pStyle w:val="11"/>
        <w:numPr>
          <w:ilvl w:val="1"/>
          <w:numId w:val="6"/>
        </w:numPr>
        <w:shd w:val="clear" w:color="auto" w:fill="auto"/>
        <w:tabs>
          <w:tab w:val="left" w:pos="1022"/>
        </w:tabs>
        <w:spacing w:before="0" w:after="0" w:line="276" w:lineRule="exact"/>
        <w:ind w:left="0" w:right="20" w:firstLine="567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Физические лица, уплачивающи</w:t>
      </w:r>
      <w:r w:rsidR="004204AA">
        <w:rPr>
          <w:rFonts w:ascii="Arial" w:hAnsi="Arial" w:cs="Arial"/>
        </w:rPr>
        <w:t xml:space="preserve">е налог на основании налогового </w:t>
      </w:r>
      <w:r w:rsidRPr="004204AA">
        <w:rPr>
          <w:rFonts w:ascii="Arial" w:hAnsi="Arial" w:cs="Arial"/>
        </w:rPr>
        <w:t>уведомления, в течение налогового периода авансовые платежи по налогу не уплачивают.</w:t>
      </w:r>
    </w:p>
    <w:p w:rsidR="00725A92" w:rsidRPr="004204AA" w:rsidRDefault="00725A92">
      <w:pPr>
        <w:pStyle w:val="11"/>
        <w:shd w:val="clear" w:color="auto" w:fill="auto"/>
        <w:spacing w:before="0" w:after="0" w:line="276" w:lineRule="exact"/>
        <w:ind w:right="20" w:firstLine="560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По итогам налогового периода для физических лиц, уплачивающих налог на основании налогового уведомления, установить срок уплаты налога </w:t>
      </w:r>
      <w:r w:rsidR="001D7BCF" w:rsidRPr="004204AA">
        <w:rPr>
          <w:rFonts w:ascii="Arial" w:hAnsi="Arial" w:cs="Arial"/>
        </w:rPr>
        <w:t>не позднее 1 октября</w:t>
      </w:r>
      <w:r w:rsidRPr="004204AA">
        <w:rPr>
          <w:rFonts w:ascii="Arial" w:hAnsi="Arial" w:cs="Arial"/>
        </w:rPr>
        <w:t xml:space="preserve"> года, следующего за истекшим налоговым периодом.</w:t>
      </w:r>
    </w:p>
    <w:p w:rsidR="00725A92" w:rsidRPr="004204AA" w:rsidRDefault="004551CF" w:rsidP="004204AA">
      <w:pPr>
        <w:numPr>
          <w:ilvl w:val="0"/>
          <w:numId w:val="5"/>
        </w:numPr>
        <w:ind w:left="142" w:firstLine="418"/>
        <w:jc w:val="both"/>
        <w:rPr>
          <w:rFonts w:ascii="Arial" w:hAnsi="Arial" w:cs="Arial"/>
        </w:rPr>
      </w:pPr>
      <w:r w:rsidRPr="004204AA">
        <w:rPr>
          <w:rFonts w:ascii="Arial" w:hAnsi="Arial" w:cs="Arial"/>
        </w:rPr>
        <w:t>С 1 января 2016</w:t>
      </w:r>
      <w:r w:rsidR="00C4596B" w:rsidRPr="004204AA">
        <w:rPr>
          <w:rFonts w:ascii="Arial" w:hAnsi="Arial" w:cs="Arial"/>
        </w:rPr>
        <w:t xml:space="preserve"> года считать утратившим силу решение Думы Аржановского сельского поселени</w:t>
      </w:r>
      <w:r w:rsidRPr="004204AA">
        <w:rPr>
          <w:rFonts w:ascii="Arial" w:hAnsi="Arial" w:cs="Arial"/>
        </w:rPr>
        <w:t>я от 12.11.2014 года №4/11</w:t>
      </w:r>
      <w:r w:rsidR="00C4596B" w:rsidRPr="004204AA">
        <w:rPr>
          <w:rFonts w:ascii="Arial" w:hAnsi="Arial" w:cs="Arial"/>
        </w:rPr>
        <w:t xml:space="preserve"> «Об установлении земельного налога на территории Аржановского сельского поселения  Алек</w:t>
      </w:r>
      <w:r w:rsidR="009311CA" w:rsidRPr="004204AA">
        <w:rPr>
          <w:rFonts w:ascii="Arial" w:hAnsi="Arial" w:cs="Arial"/>
        </w:rPr>
        <w:t xml:space="preserve">сеевского муниципального района </w:t>
      </w:r>
      <w:r w:rsidR="00C4596B" w:rsidRPr="004204AA">
        <w:rPr>
          <w:rFonts w:ascii="Arial" w:hAnsi="Arial" w:cs="Arial"/>
        </w:rPr>
        <w:t>Волгоградской области».</w:t>
      </w:r>
    </w:p>
    <w:p w:rsidR="00725A92" w:rsidRPr="004204AA" w:rsidRDefault="00725A92" w:rsidP="004204AA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4204AA">
        <w:rPr>
          <w:sz w:val="24"/>
          <w:szCs w:val="24"/>
        </w:rPr>
        <w:t xml:space="preserve">Опубликовать данное решение в средствах </w:t>
      </w:r>
      <w:r w:rsidR="00C4596B" w:rsidRPr="004204AA">
        <w:rPr>
          <w:sz w:val="24"/>
          <w:szCs w:val="24"/>
        </w:rPr>
        <w:t>массовой инфор</w:t>
      </w:r>
      <w:r w:rsidR="004551CF" w:rsidRPr="004204AA">
        <w:rPr>
          <w:sz w:val="24"/>
          <w:szCs w:val="24"/>
        </w:rPr>
        <w:t>мации</w:t>
      </w:r>
      <w:r w:rsidR="00C4596B" w:rsidRPr="004204AA">
        <w:rPr>
          <w:sz w:val="24"/>
          <w:szCs w:val="24"/>
        </w:rPr>
        <w:t>.</w:t>
      </w:r>
    </w:p>
    <w:p w:rsidR="00725A92" w:rsidRPr="004204AA" w:rsidRDefault="00725A92">
      <w:pPr>
        <w:framePr w:w="883" w:h="490" w:wrap="around" w:vAnchor="text" w:hAnchor="margin" w:x="6553" w:y="882"/>
        <w:rPr>
          <w:rFonts w:ascii="Arial" w:hAnsi="Arial" w:cs="Arial"/>
        </w:rPr>
      </w:pPr>
    </w:p>
    <w:p w:rsidR="003C0950" w:rsidRPr="004204AA" w:rsidRDefault="004204AA" w:rsidP="004204A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311CA" w:rsidRPr="004204AA">
        <w:rPr>
          <w:sz w:val="24"/>
          <w:szCs w:val="24"/>
        </w:rPr>
        <w:t>9</w:t>
      </w:r>
      <w:r w:rsidR="003C0950" w:rsidRPr="004204AA">
        <w:rPr>
          <w:sz w:val="24"/>
          <w:szCs w:val="24"/>
        </w:rPr>
        <w:t>.</w:t>
      </w:r>
      <w:r w:rsidR="00C4596B" w:rsidRPr="004204AA">
        <w:rPr>
          <w:sz w:val="24"/>
          <w:szCs w:val="24"/>
        </w:rPr>
        <w:t xml:space="preserve">    </w:t>
      </w:r>
      <w:r w:rsidR="003C0950" w:rsidRPr="004204AA">
        <w:rPr>
          <w:sz w:val="24"/>
          <w:szCs w:val="24"/>
        </w:rPr>
        <w:t xml:space="preserve">Настоящее решение вступает в силу </w:t>
      </w:r>
      <w:r w:rsidR="009311CA" w:rsidRPr="004204AA">
        <w:rPr>
          <w:sz w:val="24"/>
          <w:szCs w:val="24"/>
        </w:rPr>
        <w:t xml:space="preserve">с 1 января 2016 года, но не ранее чем </w:t>
      </w:r>
      <w:r w:rsidR="003C0950" w:rsidRPr="004204AA">
        <w:rPr>
          <w:sz w:val="24"/>
          <w:szCs w:val="24"/>
        </w:rPr>
        <w:t>по и</w:t>
      </w:r>
      <w:r w:rsidR="009311CA" w:rsidRPr="004204AA">
        <w:rPr>
          <w:sz w:val="24"/>
          <w:szCs w:val="24"/>
        </w:rPr>
        <w:t>стечении одного месяца со дня</w:t>
      </w:r>
      <w:r w:rsidR="003C0950" w:rsidRPr="004204AA">
        <w:rPr>
          <w:sz w:val="24"/>
          <w:szCs w:val="24"/>
        </w:rPr>
        <w:t xml:space="preserve"> официального опубликования</w:t>
      </w:r>
      <w:r w:rsidR="009311CA" w:rsidRPr="004204AA">
        <w:rPr>
          <w:sz w:val="24"/>
          <w:szCs w:val="24"/>
        </w:rPr>
        <w:t xml:space="preserve"> в газете «Алексеевский вестник».</w:t>
      </w:r>
    </w:p>
    <w:p w:rsidR="00C4596B" w:rsidRPr="004204AA" w:rsidRDefault="00C4596B" w:rsidP="00C4596B">
      <w:pPr>
        <w:pStyle w:val="a9"/>
        <w:rPr>
          <w:rFonts w:ascii="Arial" w:hAnsi="Arial" w:cs="Arial"/>
        </w:rPr>
      </w:pPr>
    </w:p>
    <w:p w:rsidR="009311CA" w:rsidRPr="004204AA" w:rsidRDefault="009311CA" w:rsidP="00C4596B">
      <w:pPr>
        <w:pStyle w:val="a9"/>
        <w:rPr>
          <w:rFonts w:ascii="Arial" w:hAnsi="Arial" w:cs="Arial"/>
        </w:rPr>
      </w:pPr>
    </w:p>
    <w:p w:rsidR="009311CA" w:rsidRPr="004204AA" w:rsidRDefault="009311CA" w:rsidP="00C4596B">
      <w:pPr>
        <w:pStyle w:val="a9"/>
        <w:rPr>
          <w:rFonts w:ascii="Arial" w:hAnsi="Arial" w:cs="Arial"/>
        </w:rPr>
      </w:pPr>
    </w:p>
    <w:p w:rsidR="00C4596B" w:rsidRPr="004204AA" w:rsidRDefault="00C4596B" w:rsidP="00C4596B">
      <w:pPr>
        <w:pStyle w:val="a9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Глава Аржановского сельского поселения </w:t>
      </w:r>
    </w:p>
    <w:p w:rsidR="00C4596B" w:rsidRPr="004204AA" w:rsidRDefault="00C4596B" w:rsidP="00C4596B">
      <w:pPr>
        <w:pStyle w:val="a9"/>
        <w:rPr>
          <w:rFonts w:ascii="Arial" w:hAnsi="Arial" w:cs="Arial"/>
        </w:rPr>
      </w:pPr>
      <w:r w:rsidRPr="004204AA">
        <w:rPr>
          <w:rFonts w:ascii="Arial" w:hAnsi="Arial" w:cs="Arial"/>
        </w:rPr>
        <w:t>Алексеевского муниципального района</w:t>
      </w:r>
    </w:p>
    <w:p w:rsidR="00C4596B" w:rsidRPr="004204AA" w:rsidRDefault="00C4596B" w:rsidP="00C4596B">
      <w:pPr>
        <w:pStyle w:val="a9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Волгоградской области                                                                                 В.Ф. Гурина                                                                                          </w:t>
      </w:r>
    </w:p>
    <w:p w:rsidR="00C4596B" w:rsidRPr="004204AA" w:rsidRDefault="00C4596B" w:rsidP="00C4596B">
      <w:pPr>
        <w:pStyle w:val="a9"/>
        <w:rPr>
          <w:rFonts w:ascii="Arial" w:hAnsi="Arial" w:cs="Arial"/>
        </w:rPr>
      </w:pPr>
    </w:p>
    <w:p w:rsidR="00C4596B" w:rsidRPr="004204AA" w:rsidRDefault="00C4596B" w:rsidP="00C4596B">
      <w:pPr>
        <w:pStyle w:val="a9"/>
        <w:rPr>
          <w:rFonts w:ascii="Arial" w:hAnsi="Arial" w:cs="Arial"/>
        </w:rPr>
      </w:pPr>
      <w:r w:rsidRPr="004204AA">
        <w:rPr>
          <w:rFonts w:ascii="Arial" w:hAnsi="Arial" w:cs="Arial"/>
        </w:rPr>
        <w:t xml:space="preserve"> </w:t>
      </w:r>
    </w:p>
    <w:p w:rsidR="00725A92" w:rsidRPr="004204AA" w:rsidRDefault="00725A92" w:rsidP="00C4596B">
      <w:pPr>
        <w:pStyle w:val="a9"/>
        <w:rPr>
          <w:rFonts w:ascii="Arial" w:hAnsi="Arial" w:cs="Arial"/>
        </w:rPr>
      </w:pPr>
    </w:p>
    <w:sectPr w:rsidR="00725A92" w:rsidRPr="004204AA" w:rsidSect="009312A5">
      <w:type w:val="continuous"/>
      <w:pgSz w:w="11905" w:h="16837"/>
      <w:pgMar w:top="559" w:right="706" w:bottom="14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826" w:rsidRDefault="006A2826" w:rsidP="00587E95">
      <w:r>
        <w:separator/>
      </w:r>
    </w:p>
  </w:endnote>
  <w:endnote w:type="continuationSeparator" w:id="1">
    <w:p w:rsidR="006A2826" w:rsidRDefault="006A2826" w:rsidP="0058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826" w:rsidRDefault="006A2826"/>
  </w:footnote>
  <w:footnote w:type="continuationSeparator" w:id="1">
    <w:p w:rsidR="006A2826" w:rsidRDefault="006A28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0AE7"/>
    <w:multiLevelType w:val="hybridMultilevel"/>
    <w:tmpl w:val="B30A06F6"/>
    <w:lvl w:ilvl="0" w:tplc="13D4238A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DE3288F"/>
    <w:multiLevelType w:val="multilevel"/>
    <w:tmpl w:val="65AE2F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</w:rPr>
    </w:lvl>
  </w:abstractNum>
  <w:abstractNum w:abstractNumId="2">
    <w:nsid w:val="515F78B7"/>
    <w:multiLevelType w:val="multilevel"/>
    <w:tmpl w:val="5CF0D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C873CC3"/>
    <w:multiLevelType w:val="multilevel"/>
    <w:tmpl w:val="7D48D7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19E77F9"/>
    <w:multiLevelType w:val="multilevel"/>
    <w:tmpl w:val="BA2A77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45E793F"/>
    <w:multiLevelType w:val="hybridMultilevel"/>
    <w:tmpl w:val="9E3A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95"/>
    <w:rsid w:val="00032C44"/>
    <w:rsid w:val="00040D19"/>
    <w:rsid w:val="000C4036"/>
    <w:rsid w:val="000E4C70"/>
    <w:rsid w:val="001D7BCF"/>
    <w:rsid w:val="001F391B"/>
    <w:rsid w:val="002269DD"/>
    <w:rsid w:val="002675FC"/>
    <w:rsid w:val="0039454A"/>
    <w:rsid w:val="003A44CF"/>
    <w:rsid w:val="003B6BBA"/>
    <w:rsid w:val="003C0950"/>
    <w:rsid w:val="004204AA"/>
    <w:rsid w:val="004364C8"/>
    <w:rsid w:val="004411D9"/>
    <w:rsid w:val="004551CF"/>
    <w:rsid w:val="00587E95"/>
    <w:rsid w:val="0066160B"/>
    <w:rsid w:val="006A2826"/>
    <w:rsid w:val="006F10B7"/>
    <w:rsid w:val="00725A92"/>
    <w:rsid w:val="007710AE"/>
    <w:rsid w:val="008B13C2"/>
    <w:rsid w:val="008C10EA"/>
    <w:rsid w:val="008F4C22"/>
    <w:rsid w:val="009311CA"/>
    <w:rsid w:val="009312A5"/>
    <w:rsid w:val="00960076"/>
    <w:rsid w:val="00971C9F"/>
    <w:rsid w:val="009919AD"/>
    <w:rsid w:val="009B09D8"/>
    <w:rsid w:val="00BB08B8"/>
    <w:rsid w:val="00C41941"/>
    <w:rsid w:val="00C4596B"/>
    <w:rsid w:val="00D130AB"/>
    <w:rsid w:val="00D20420"/>
    <w:rsid w:val="00D22063"/>
    <w:rsid w:val="00D437AB"/>
    <w:rsid w:val="00E113D8"/>
    <w:rsid w:val="00E2327F"/>
    <w:rsid w:val="00E26494"/>
    <w:rsid w:val="00EE3921"/>
    <w:rsid w:val="00F9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9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A44CF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7E95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11"/>
    <w:uiPriority w:val="99"/>
    <w:locked/>
    <w:rsid w:val="00587E95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uiPriority w:val="99"/>
    <w:locked/>
    <w:rsid w:val="00587E95"/>
    <w:rPr>
      <w:rFonts w:ascii="Times New Roman" w:hAnsi="Times New Roman" w:cs="Times New Roman"/>
      <w:spacing w:val="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587E95"/>
    <w:rPr>
      <w:rFonts w:ascii="Times New Roman" w:hAnsi="Times New Roman" w:cs="Times New Roman"/>
      <w:spacing w:val="0"/>
      <w:sz w:val="24"/>
      <w:szCs w:val="24"/>
    </w:rPr>
  </w:style>
  <w:style w:type="character" w:customStyle="1" w:styleId="2pt">
    <w:name w:val="Основной текст + Интервал 2 pt"/>
    <w:basedOn w:val="a4"/>
    <w:uiPriority w:val="99"/>
    <w:rsid w:val="00587E95"/>
    <w:rPr>
      <w:spacing w:val="50"/>
    </w:rPr>
  </w:style>
  <w:style w:type="paragraph" w:customStyle="1" w:styleId="11">
    <w:name w:val="Основной текст1"/>
    <w:basedOn w:val="a"/>
    <w:link w:val="a4"/>
    <w:uiPriority w:val="99"/>
    <w:rsid w:val="00587E95"/>
    <w:pPr>
      <w:shd w:val="clear" w:color="auto" w:fill="FFFFFF"/>
      <w:spacing w:before="300" w:after="600" w:line="240" w:lineRule="atLeast"/>
    </w:pPr>
    <w:rPr>
      <w:rFonts w:ascii="Times New Roman" w:hAnsi="Times New Roman" w:cs="Times New Roman"/>
    </w:rPr>
  </w:style>
  <w:style w:type="paragraph" w:customStyle="1" w:styleId="a6">
    <w:name w:val="Подпись к картинке"/>
    <w:basedOn w:val="a"/>
    <w:link w:val="a5"/>
    <w:uiPriority w:val="99"/>
    <w:rsid w:val="00587E95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13">
    <w:name w:val="Заголовок №1"/>
    <w:basedOn w:val="a"/>
    <w:link w:val="12"/>
    <w:uiPriority w:val="99"/>
    <w:rsid w:val="00587E95"/>
    <w:pPr>
      <w:shd w:val="clear" w:color="auto" w:fill="FFFFFF"/>
      <w:spacing w:line="276" w:lineRule="exac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3A44CF"/>
    <w:rPr>
      <w:rFonts w:ascii="Times New Roman" w:eastAsia="Times New Roman" w:hAnsi="Times New Roman" w:cs="Times New Roman"/>
      <w:b/>
      <w:sz w:val="32"/>
      <w:szCs w:val="24"/>
    </w:rPr>
  </w:style>
  <w:style w:type="paragraph" w:styleId="a7">
    <w:name w:val="Title"/>
    <w:basedOn w:val="a"/>
    <w:link w:val="a8"/>
    <w:qFormat/>
    <w:locked/>
    <w:rsid w:val="003A44CF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8">
    <w:name w:val="Название Знак"/>
    <w:basedOn w:val="a0"/>
    <w:link w:val="a7"/>
    <w:rsid w:val="003A44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3A44CF"/>
    <w:rPr>
      <w:color w:val="000000"/>
      <w:sz w:val="24"/>
      <w:szCs w:val="24"/>
    </w:rPr>
  </w:style>
  <w:style w:type="paragraph" w:customStyle="1" w:styleId="ConsPlusNormal">
    <w:name w:val="ConsPlusNormal"/>
    <w:rsid w:val="00C459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2015-11-19T08:46:00Z</cp:lastPrinted>
  <dcterms:created xsi:type="dcterms:W3CDTF">2014-10-31T06:10:00Z</dcterms:created>
  <dcterms:modified xsi:type="dcterms:W3CDTF">2015-11-19T08:46:00Z</dcterms:modified>
</cp:coreProperties>
</file>