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ДУМА</w:t>
      </w:r>
    </w:p>
    <w:p w:rsidR="00DC1D81" w:rsidRPr="0094408D" w:rsidRDefault="00926752" w:rsidP="00C54F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АРЖАНОВСК</w:t>
      </w:r>
      <w:r w:rsidRPr="0094408D">
        <w:rPr>
          <w:rFonts w:ascii="Arial" w:hAnsi="Arial" w:cs="Arial"/>
          <w:b/>
          <w:bCs/>
        </w:rPr>
        <w:t>ОГО СЕЛЬСКОГО</w:t>
      </w:r>
      <w:r w:rsidR="00DC1D81" w:rsidRPr="0094408D">
        <w:rPr>
          <w:rFonts w:ascii="Arial" w:hAnsi="Arial" w:cs="Arial"/>
          <w:b/>
          <w:bCs/>
        </w:rPr>
        <w:t xml:space="preserve"> ПОСЕЛЕНИЯ</w:t>
      </w:r>
    </w:p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АЛЕКСЕЕВСКОГО МУНИЦИПАЛЬНОГО РАЙОНА</w:t>
      </w:r>
    </w:p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ВОЛГОГРАДСКОЙ ОБЛАСТИ</w:t>
      </w:r>
    </w:p>
    <w:p w:rsidR="00DC1D81" w:rsidRPr="0094408D" w:rsidRDefault="000107C2" w:rsidP="00C54F1C">
      <w:pPr>
        <w:keepNext/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line id="_x0000_s1026" style="position:absolute;left:0;text-align:left;z-index:1;visibility:visible;mso-wrap-distance-top:-6e-5mm;mso-wrap-distance-bottom:-6e-5mm" from="27pt,16.8pt" to="450pt,16.8pt" strokeweight="4.5pt">
            <v:stroke linestyle="thinThick"/>
          </v:line>
        </w:pict>
      </w:r>
    </w:p>
    <w:p w:rsidR="00DC1D81" w:rsidRPr="0094408D" w:rsidRDefault="00DC1D81" w:rsidP="00C54F1C">
      <w:pPr>
        <w:keepNext/>
        <w:jc w:val="center"/>
        <w:outlineLvl w:val="0"/>
        <w:rPr>
          <w:rFonts w:ascii="Arial" w:hAnsi="Arial" w:cs="Arial"/>
          <w:b/>
        </w:rPr>
      </w:pPr>
    </w:p>
    <w:p w:rsidR="00DC1D81" w:rsidRPr="0094408D" w:rsidRDefault="00DC1D81" w:rsidP="00C54F1C">
      <w:pPr>
        <w:keepNext/>
        <w:jc w:val="center"/>
        <w:outlineLvl w:val="0"/>
        <w:rPr>
          <w:rFonts w:ascii="Arial" w:hAnsi="Arial" w:cs="Arial"/>
          <w:b/>
        </w:rPr>
      </w:pPr>
      <w:r w:rsidRPr="0094408D">
        <w:rPr>
          <w:rFonts w:ascii="Arial" w:hAnsi="Arial" w:cs="Arial"/>
          <w:b/>
        </w:rPr>
        <w:t xml:space="preserve">РЕШЕНИЕ </w:t>
      </w:r>
    </w:p>
    <w:p w:rsidR="00DC1D81" w:rsidRPr="0094408D" w:rsidRDefault="00DC1D81" w:rsidP="00C54F1C">
      <w:pPr>
        <w:rPr>
          <w:rFonts w:ascii="Arial" w:hAnsi="Arial" w:cs="Arial"/>
        </w:rPr>
      </w:pPr>
    </w:p>
    <w:p w:rsidR="00DC1D81" w:rsidRPr="0094408D" w:rsidRDefault="00DC1D81" w:rsidP="00C54F1C">
      <w:pPr>
        <w:jc w:val="both"/>
        <w:rPr>
          <w:rFonts w:ascii="Arial" w:hAnsi="Arial" w:cs="Arial"/>
          <w:bCs/>
        </w:rPr>
      </w:pPr>
    </w:p>
    <w:p w:rsidR="00DC1D81" w:rsidRPr="0094408D" w:rsidRDefault="00926752" w:rsidP="00C54F1C">
      <w:pPr>
        <w:tabs>
          <w:tab w:val="left" w:pos="649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4 июл</w:t>
      </w:r>
      <w:r w:rsidR="00DC1D81">
        <w:rPr>
          <w:rFonts w:ascii="Arial" w:hAnsi="Arial" w:cs="Arial"/>
          <w:bCs/>
        </w:rPr>
        <w:t xml:space="preserve">я 2023 года       </w:t>
      </w:r>
      <w:r>
        <w:rPr>
          <w:rFonts w:ascii="Arial" w:hAnsi="Arial" w:cs="Arial"/>
          <w:bCs/>
        </w:rPr>
        <w:t xml:space="preserve">                     </w:t>
      </w:r>
      <w:bookmarkStart w:id="0" w:name="_GoBack"/>
      <w:bookmarkEnd w:id="0"/>
      <w:r>
        <w:rPr>
          <w:rFonts w:ascii="Arial" w:hAnsi="Arial" w:cs="Arial"/>
          <w:bCs/>
        </w:rPr>
        <w:t xml:space="preserve">                                                            № 72/153</w:t>
      </w:r>
    </w:p>
    <w:p w:rsidR="00DC1D81" w:rsidRPr="0094408D" w:rsidRDefault="00DC1D81" w:rsidP="00754DDA">
      <w:pPr>
        <w:rPr>
          <w:rFonts w:ascii="Arial" w:hAnsi="Arial" w:cs="Arial"/>
          <w:b/>
        </w:rPr>
      </w:pPr>
    </w:p>
    <w:p w:rsidR="00DC1D81" w:rsidRPr="0094408D" w:rsidRDefault="00DC1D81" w:rsidP="0094408D">
      <w:pPr>
        <w:widowControl w:val="0"/>
        <w:autoSpaceDE w:val="0"/>
        <w:rPr>
          <w:rFonts w:ascii="Arial" w:hAnsi="Arial" w:cs="Arial"/>
          <w:u w:val="single"/>
        </w:rPr>
      </w:pPr>
      <w:r w:rsidRPr="0094408D">
        <w:rPr>
          <w:rFonts w:ascii="Arial" w:hAnsi="Arial" w:cs="Arial"/>
        </w:rPr>
        <w:t>О внесении</w:t>
      </w:r>
      <w:r w:rsidR="00926752">
        <w:rPr>
          <w:rFonts w:ascii="Arial" w:hAnsi="Arial" w:cs="Arial"/>
        </w:rPr>
        <w:t xml:space="preserve"> изменений в решение Думы Аржановс</w:t>
      </w:r>
      <w:r w:rsidRPr="0094408D">
        <w:rPr>
          <w:rFonts w:ascii="Arial" w:hAnsi="Arial" w:cs="Arial"/>
        </w:rPr>
        <w:t>кого сельского поселения Алексеевского муниципального района Волгоградской о</w:t>
      </w:r>
      <w:r w:rsidR="00926752">
        <w:rPr>
          <w:rFonts w:ascii="Arial" w:hAnsi="Arial" w:cs="Arial"/>
        </w:rPr>
        <w:t>бласти  от «28» февраля 2020 № 13/30</w:t>
      </w:r>
      <w:r w:rsidRPr="0094408D">
        <w:rPr>
          <w:rFonts w:ascii="Arial" w:hAnsi="Arial" w:cs="Arial"/>
        </w:rPr>
        <w:t xml:space="preserve"> «Об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="00926752">
        <w:rPr>
          <w:rFonts w:ascii="Arial" w:hAnsi="Arial" w:cs="Arial"/>
        </w:rPr>
        <w:t xml:space="preserve">Аржановском </w:t>
      </w:r>
      <w:r w:rsidRPr="0094408D">
        <w:rPr>
          <w:rFonts w:ascii="Arial" w:hAnsi="Arial" w:cs="Arial"/>
        </w:rPr>
        <w:t>сельском поселении Алексеевского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</w:p>
    <w:p w:rsidR="00DC1D81" w:rsidRPr="0094408D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1D81" w:rsidRPr="0094408D" w:rsidRDefault="00DC1D81" w:rsidP="0094408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94408D">
        <w:rPr>
          <w:rFonts w:ascii="Arial" w:hAnsi="Arial" w:cs="Arial"/>
        </w:rPr>
        <w:t xml:space="preserve">        В соответствии </w:t>
      </w:r>
      <w:r w:rsidRPr="0094408D">
        <w:rPr>
          <w:rFonts w:ascii="Arial" w:hAnsi="Arial" w:cs="Arial"/>
          <w:iCs/>
        </w:rPr>
        <w:t>Законом Волгоградской области от 25.04.2023 № 26-ОД «О внесении изменений в законодательные акты Волгоградской области, регулирующие отдельные вопросы в отношении лиц, замещающих государственные должности Волгоградской области и муниципальные должности»,</w:t>
      </w:r>
      <w:r w:rsidRPr="0094408D">
        <w:rPr>
          <w:rFonts w:ascii="Arial" w:hAnsi="Arial" w:cs="Arial"/>
        </w:rPr>
        <w:t xml:space="preserve"> руководствуясь статьей 19</w:t>
      </w:r>
      <w:r w:rsidRPr="0094408D">
        <w:rPr>
          <w:rFonts w:ascii="Arial" w:hAnsi="Arial" w:cs="Arial"/>
          <w:lang w:eastAsia="en-US"/>
        </w:rPr>
        <w:t xml:space="preserve"> Устава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</w:t>
      </w:r>
      <w:r w:rsidRPr="0094408D">
        <w:rPr>
          <w:rFonts w:ascii="Arial" w:hAnsi="Arial" w:cs="Arial"/>
          <w:i/>
        </w:rPr>
        <w:t xml:space="preserve">, </w:t>
      </w:r>
      <w:r w:rsidRPr="0094408D">
        <w:rPr>
          <w:rFonts w:ascii="Arial" w:hAnsi="Arial" w:cs="Arial"/>
        </w:rPr>
        <w:t xml:space="preserve">Дума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</w:t>
      </w:r>
      <w:r>
        <w:rPr>
          <w:rFonts w:ascii="Arial" w:hAnsi="Arial" w:cs="Arial"/>
          <w:u w:val="single"/>
        </w:rPr>
        <w:t xml:space="preserve"> </w:t>
      </w:r>
      <w:r w:rsidRPr="0094408D">
        <w:rPr>
          <w:rFonts w:ascii="Arial" w:hAnsi="Arial" w:cs="Arial"/>
          <w:b/>
        </w:rPr>
        <w:t>решила:</w:t>
      </w:r>
    </w:p>
    <w:p w:rsidR="00DC1D81" w:rsidRPr="0094408D" w:rsidRDefault="00DC1D81" w:rsidP="00754DDA">
      <w:pPr>
        <w:widowControl w:val="0"/>
        <w:autoSpaceDE w:val="0"/>
        <w:jc w:val="both"/>
        <w:rPr>
          <w:rFonts w:ascii="Arial" w:hAnsi="Arial" w:cs="Arial"/>
          <w:b/>
        </w:rPr>
      </w:pPr>
    </w:p>
    <w:p w:rsidR="00DC1D81" w:rsidRPr="0094408D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        1. Внести изменение в Порядок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="00926752">
        <w:rPr>
          <w:rFonts w:ascii="Arial" w:hAnsi="Arial" w:cs="Arial"/>
        </w:rPr>
        <w:t xml:space="preserve">Аржановском </w:t>
      </w:r>
      <w:r w:rsidRPr="0094408D">
        <w:rPr>
          <w:rFonts w:ascii="Arial" w:hAnsi="Arial" w:cs="Arial"/>
        </w:rPr>
        <w:t xml:space="preserve">сельском поселении Алексеевского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утвержденный решением Думы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</w:t>
      </w:r>
      <w:r w:rsidRPr="0094408D">
        <w:rPr>
          <w:rFonts w:ascii="Arial" w:hAnsi="Arial" w:cs="Arial"/>
          <w:i/>
        </w:rPr>
        <w:t xml:space="preserve"> </w:t>
      </w:r>
      <w:r w:rsidR="00926752">
        <w:rPr>
          <w:rFonts w:ascii="Arial" w:hAnsi="Arial" w:cs="Arial"/>
        </w:rPr>
        <w:t>от 28.02.2020  № 13/30</w:t>
      </w:r>
      <w:r w:rsidRPr="0094408D">
        <w:rPr>
          <w:rFonts w:ascii="Arial" w:hAnsi="Arial" w:cs="Arial"/>
        </w:rPr>
        <w:t xml:space="preserve"> , изложив пункт 3 в следующей редакции:</w:t>
      </w:r>
    </w:p>
    <w:p w:rsidR="00DC1D81" w:rsidRPr="0094408D" w:rsidRDefault="00DC1D81" w:rsidP="00754DDA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       «3. Решение о применении к лицу, указанному в пункте 1 настоящего Порядка, меры ответственности принимается Думой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 в отношении: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а) депутатов Думы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области;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б) выборного должностного лица местного самоуправления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>сельского поселения Алексеевского муниципального района Волгоградской области;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в) входящего в состав Алексеевской районной Думы Волгоградской области депутата  Думы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 xml:space="preserve">сельского поселения Алексеевского муниципального района Волгоградской области, главы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 xml:space="preserve">сельского поселения Алексеевского муниципального района Волгоградской области, за исключением случаев, указанных в </w:t>
      </w:r>
      <w:hyperlink r:id="rId6" w:history="1">
        <w:r w:rsidRPr="0094408D">
          <w:rPr>
            <w:rFonts w:ascii="Arial" w:hAnsi="Arial" w:cs="Arial"/>
          </w:rPr>
          <w:t>пункте 2</w:t>
        </w:r>
      </w:hyperlink>
      <w:r w:rsidRPr="0094408D">
        <w:rPr>
          <w:rFonts w:ascii="Arial" w:hAnsi="Arial" w:cs="Arial"/>
        </w:rPr>
        <w:t xml:space="preserve"> части 2 статьи 4 Закона № 55-ОД.».</w:t>
      </w:r>
    </w:p>
    <w:p w:rsidR="00DC1D81" w:rsidRPr="0094408D" w:rsidRDefault="00DC1D81" w:rsidP="0094408D">
      <w:pPr>
        <w:pStyle w:val="ConsPlusNormal"/>
        <w:jc w:val="both"/>
        <w:rPr>
          <w:rFonts w:ascii="Arial" w:hAnsi="Arial" w:cs="Arial"/>
          <w:bCs/>
          <w:iCs/>
          <w:sz w:val="24"/>
          <w:szCs w:val="24"/>
        </w:rPr>
      </w:pPr>
      <w:r w:rsidRPr="0094408D">
        <w:rPr>
          <w:rFonts w:ascii="Arial" w:hAnsi="Arial" w:cs="Arial"/>
          <w:sz w:val="24"/>
          <w:szCs w:val="24"/>
        </w:rPr>
        <w:t xml:space="preserve">        2. Настоящее решение вступает в силу после его официального обнародования и </w:t>
      </w:r>
      <w:r w:rsidRPr="0094408D">
        <w:rPr>
          <w:rFonts w:ascii="Arial" w:hAnsi="Arial" w:cs="Arial"/>
          <w:iCs/>
          <w:sz w:val="24"/>
          <w:szCs w:val="24"/>
        </w:rPr>
        <w:t>распространяет свое действие на правоотношения, возникшие с 1 марта 2023 года.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C1D81" w:rsidRPr="0094408D" w:rsidRDefault="00DC1D81" w:rsidP="00CB5D27">
      <w:pPr>
        <w:tabs>
          <w:tab w:val="left" w:pos="738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Глава </w:t>
      </w:r>
      <w:r w:rsidR="00926752" w:rsidRPr="00926752">
        <w:rPr>
          <w:rFonts w:ascii="Arial" w:hAnsi="Arial" w:cs="Arial"/>
        </w:rPr>
        <w:t xml:space="preserve">Аржановского </w:t>
      </w:r>
      <w:r w:rsidRPr="0094408D">
        <w:rPr>
          <w:rFonts w:ascii="Arial" w:hAnsi="Arial" w:cs="Arial"/>
        </w:rPr>
        <w:t xml:space="preserve">сельского </w:t>
      </w:r>
      <w:r w:rsidR="00926752">
        <w:rPr>
          <w:rFonts w:ascii="Arial" w:hAnsi="Arial" w:cs="Arial"/>
        </w:rPr>
        <w:t xml:space="preserve">поселения             </w:t>
      </w:r>
      <w:r w:rsidR="00926752">
        <w:rPr>
          <w:rFonts w:ascii="Arial" w:hAnsi="Arial" w:cs="Arial"/>
        </w:rPr>
        <w:tab/>
        <w:t>В. Ф. Гурина</w:t>
      </w:r>
    </w:p>
    <w:sectPr w:rsidR="00DC1D81" w:rsidRPr="0094408D" w:rsidSect="00CB5D2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C2" w:rsidRDefault="000107C2" w:rsidP="00754DDA">
      <w:r>
        <w:separator/>
      </w:r>
    </w:p>
  </w:endnote>
  <w:endnote w:type="continuationSeparator" w:id="0">
    <w:p w:rsidR="000107C2" w:rsidRDefault="000107C2" w:rsidP="007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C2" w:rsidRDefault="000107C2" w:rsidP="00754DDA">
      <w:r>
        <w:separator/>
      </w:r>
    </w:p>
  </w:footnote>
  <w:footnote w:type="continuationSeparator" w:id="0">
    <w:p w:rsidR="000107C2" w:rsidRDefault="000107C2" w:rsidP="0075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DDA"/>
    <w:rsid w:val="000107C2"/>
    <w:rsid w:val="00063B49"/>
    <w:rsid w:val="001137ED"/>
    <w:rsid w:val="001F11BE"/>
    <w:rsid w:val="00261FF4"/>
    <w:rsid w:val="0061286F"/>
    <w:rsid w:val="00716FDA"/>
    <w:rsid w:val="00754DDA"/>
    <w:rsid w:val="00771C1A"/>
    <w:rsid w:val="00926752"/>
    <w:rsid w:val="0094408D"/>
    <w:rsid w:val="009514B9"/>
    <w:rsid w:val="00A15474"/>
    <w:rsid w:val="00AD33A0"/>
    <w:rsid w:val="00B12A38"/>
    <w:rsid w:val="00C54F1C"/>
    <w:rsid w:val="00CB5D27"/>
    <w:rsid w:val="00CD785B"/>
    <w:rsid w:val="00CF7D0E"/>
    <w:rsid w:val="00DC1D81"/>
    <w:rsid w:val="00E37A65"/>
    <w:rsid w:val="00E55D11"/>
    <w:rsid w:val="00F231C1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86BEF67-108A-4E8F-A6B6-8335A61E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D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DD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footnote reference"/>
    <w:uiPriority w:val="99"/>
    <w:rsid w:val="00754DD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54DD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754D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7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2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6A34C63358E7E139D6FD59E9C6611EDFB294AEFB6D0FCFBE7F57BE98B38D0CDC1C4E314CE10AEE03708090D280B520C77F4E18E4A1E8E61F5A5BF5Q8s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2023-07-04T11:31:00Z</cp:lastPrinted>
  <dcterms:created xsi:type="dcterms:W3CDTF">2023-06-26T11:40:00Z</dcterms:created>
  <dcterms:modified xsi:type="dcterms:W3CDTF">2023-07-04T11:31:00Z</dcterms:modified>
</cp:coreProperties>
</file>