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50ED" w14:textId="77777777" w:rsidR="00737FD6" w:rsidRDefault="00737FD6" w:rsidP="00737FD6">
      <w:pPr>
        <w:rPr>
          <w:lang/>
        </w:rPr>
      </w:pPr>
    </w:p>
    <w:p w14:paraId="68F85CA0" w14:textId="77777777" w:rsidR="00737FD6" w:rsidRPr="004E1DFD" w:rsidRDefault="00737FD6" w:rsidP="00737FD6">
      <w:pPr>
        <w:jc w:val="center"/>
        <w:rPr>
          <w:rFonts w:ascii="Arial" w:hAnsi="Arial" w:cs="Arial"/>
          <w:b/>
        </w:rPr>
      </w:pPr>
      <w:r w:rsidRPr="004E1DFD">
        <w:rPr>
          <w:rFonts w:ascii="Arial" w:hAnsi="Arial" w:cs="Arial"/>
          <w:b/>
        </w:rPr>
        <w:t>АДМИНИСТРАЦИЯ</w:t>
      </w:r>
    </w:p>
    <w:p w14:paraId="1B065FBC" w14:textId="77777777" w:rsidR="00737FD6" w:rsidRPr="004E1DFD" w:rsidRDefault="00737FD6" w:rsidP="00737FD6">
      <w:pPr>
        <w:jc w:val="center"/>
        <w:rPr>
          <w:rFonts w:ascii="Arial" w:hAnsi="Arial" w:cs="Arial"/>
          <w:b/>
        </w:rPr>
      </w:pPr>
      <w:r w:rsidRPr="004E1DFD">
        <w:rPr>
          <w:rFonts w:ascii="Arial" w:hAnsi="Arial" w:cs="Arial"/>
          <w:b/>
        </w:rPr>
        <w:t>АРЖАНОВСКОГО СЕЛЬСКОГО ПОСЕЛЕНИЯ</w:t>
      </w:r>
    </w:p>
    <w:p w14:paraId="5E938191" w14:textId="77777777" w:rsidR="00737FD6" w:rsidRPr="004E1DFD" w:rsidRDefault="00737FD6" w:rsidP="00737FD6">
      <w:pPr>
        <w:jc w:val="center"/>
        <w:rPr>
          <w:rFonts w:ascii="Arial" w:hAnsi="Arial" w:cs="Arial"/>
          <w:b/>
        </w:rPr>
      </w:pPr>
      <w:r w:rsidRPr="004E1DFD">
        <w:rPr>
          <w:rFonts w:ascii="Arial" w:hAnsi="Arial" w:cs="Arial"/>
          <w:b/>
        </w:rPr>
        <w:t>АЛЕКСЕЕВСКОГО МУНИЦИПАЛЬНОГО РАЙОНА</w:t>
      </w:r>
    </w:p>
    <w:p w14:paraId="5BDE8272" w14:textId="77777777" w:rsidR="00737FD6" w:rsidRPr="004E1DFD" w:rsidRDefault="00737FD6" w:rsidP="00737FD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4E1DFD">
        <w:rPr>
          <w:rFonts w:ascii="Arial" w:hAnsi="Arial" w:cs="Arial"/>
          <w:b/>
        </w:rPr>
        <w:t>ВОЛГОГРАДСКОЙ ОБЛАСТИ</w:t>
      </w:r>
    </w:p>
    <w:p w14:paraId="023F4967" w14:textId="77777777" w:rsidR="00737FD6" w:rsidRPr="004E1DFD" w:rsidRDefault="00737FD6" w:rsidP="00737FD6">
      <w:pPr>
        <w:jc w:val="center"/>
        <w:rPr>
          <w:rFonts w:ascii="Arial" w:hAnsi="Arial" w:cs="Arial"/>
        </w:rPr>
      </w:pPr>
    </w:p>
    <w:p w14:paraId="50EF9CCE" w14:textId="77777777" w:rsidR="00737FD6" w:rsidRDefault="00737FD6" w:rsidP="00737FD6">
      <w:pPr>
        <w:jc w:val="center"/>
        <w:rPr>
          <w:rFonts w:ascii="Arial" w:hAnsi="Arial" w:cs="Arial"/>
          <w:b/>
        </w:rPr>
      </w:pPr>
      <w:r w:rsidRPr="004E1DFD">
        <w:rPr>
          <w:rFonts w:ascii="Arial" w:hAnsi="Arial" w:cs="Arial"/>
          <w:b/>
        </w:rPr>
        <w:t>П О С Т А Н О В Л Е Н И Е</w:t>
      </w:r>
    </w:p>
    <w:p w14:paraId="135F6102" w14:textId="77777777" w:rsidR="002063AD" w:rsidRPr="004E1DFD" w:rsidRDefault="002063AD" w:rsidP="00737FD6">
      <w:pPr>
        <w:jc w:val="center"/>
        <w:rPr>
          <w:rFonts w:ascii="Arial" w:hAnsi="Arial" w:cs="Arial"/>
          <w:b/>
        </w:rPr>
      </w:pPr>
    </w:p>
    <w:p w14:paraId="4D194FDC" w14:textId="77777777" w:rsidR="00737FD6" w:rsidRPr="004E1DFD" w:rsidRDefault="00737FD6" w:rsidP="00737FD6">
      <w:pPr>
        <w:jc w:val="center"/>
        <w:rPr>
          <w:rFonts w:ascii="Arial" w:hAnsi="Arial" w:cs="Arial"/>
          <w:b/>
        </w:rPr>
      </w:pPr>
    </w:p>
    <w:p w14:paraId="5F19855C" w14:textId="77777777" w:rsidR="00737FD6" w:rsidRPr="004E1DFD" w:rsidRDefault="004E1DFD" w:rsidP="00737FD6">
      <w:pPr>
        <w:rPr>
          <w:rFonts w:ascii="Arial" w:hAnsi="Arial" w:cs="Arial"/>
        </w:rPr>
      </w:pPr>
      <w:proofErr w:type="gramStart"/>
      <w:r w:rsidRPr="004E1DFD">
        <w:rPr>
          <w:rFonts w:ascii="Arial" w:hAnsi="Arial" w:cs="Arial"/>
        </w:rPr>
        <w:t xml:space="preserve">от  </w:t>
      </w:r>
      <w:r w:rsidR="006E6D7C">
        <w:rPr>
          <w:rFonts w:ascii="Arial" w:hAnsi="Arial" w:cs="Arial"/>
        </w:rPr>
        <w:t>14</w:t>
      </w:r>
      <w:r w:rsidR="00737FD6" w:rsidRPr="004E1DFD">
        <w:rPr>
          <w:rFonts w:ascii="Arial" w:hAnsi="Arial" w:cs="Arial"/>
        </w:rPr>
        <w:t>.11</w:t>
      </w:r>
      <w:r w:rsidR="000C0A06">
        <w:rPr>
          <w:rFonts w:ascii="Arial" w:hAnsi="Arial" w:cs="Arial"/>
        </w:rPr>
        <w:t>.20</w:t>
      </w:r>
      <w:r w:rsidR="00CD654E">
        <w:rPr>
          <w:rFonts w:ascii="Arial" w:hAnsi="Arial" w:cs="Arial"/>
        </w:rPr>
        <w:t>2</w:t>
      </w:r>
      <w:r w:rsidR="006E6D7C">
        <w:rPr>
          <w:rFonts w:ascii="Arial" w:hAnsi="Arial" w:cs="Arial"/>
        </w:rPr>
        <w:t>2</w:t>
      </w:r>
      <w:proofErr w:type="gramEnd"/>
      <w:r w:rsidR="00737FD6" w:rsidRPr="004E1DFD">
        <w:rPr>
          <w:rFonts w:ascii="Arial" w:hAnsi="Arial" w:cs="Arial"/>
        </w:rPr>
        <w:t xml:space="preserve">  года                                                                                        № </w:t>
      </w:r>
      <w:r w:rsidR="006E6D7C">
        <w:rPr>
          <w:rFonts w:ascii="Arial" w:hAnsi="Arial" w:cs="Arial"/>
        </w:rPr>
        <w:t>58</w:t>
      </w:r>
      <w:r w:rsidR="00737FD6" w:rsidRPr="004E1DFD">
        <w:rPr>
          <w:rFonts w:ascii="Arial" w:hAnsi="Arial" w:cs="Arial"/>
        </w:rPr>
        <w:t xml:space="preserve">                                                                       </w:t>
      </w:r>
    </w:p>
    <w:p w14:paraId="711DFD79" w14:textId="77777777" w:rsidR="00737FD6" w:rsidRPr="004E1DFD" w:rsidRDefault="00737FD6" w:rsidP="00737FD6">
      <w:pPr>
        <w:rPr>
          <w:rFonts w:ascii="Arial" w:hAnsi="Arial" w:cs="Arial"/>
          <w:lang/>
        </w:rPr>
      </w:pPr>
    </w:p>
    <w:p w14:paraId="2692101B" w14:textId="77777777" w:rsidR="00C24D39" w:rsidRPr="004E1DFD" w:rsidRDefault="00C24D39" w:rsidP="00737FD6">
      <w:pPr>
        <w:autoSpaceDE w:val="0"/>
        <w:spacing w:line="321" w:lineRule="exact"/>
        <w:ind w:left="38" w:right="5342"/>
        <w:rPr>
          <w:rFonts w:ascii="Arial" w:eastAsia="Times New Roman CYR" w:hAnsi="Arial" w:cs="Arial"/>
          <w:bCs/>
        </w:rPr>
      </w:pPr>
      <w:r w:rsidRPr="004E1DFD">
        <w:rPr>
          <w:rFonts w:ascii="Arial" w:eastAsia="Times New Roman CYR" w:hAnsi="Arial" w:cs="Arial"/>
          <w:bCs/>
        </w:rPr>
        <w:t>Об у</w:t>
      </w:r>
      <w:r w:rsidR="00A37F98">
        <w:rPr>
          <w:rFonts w:ascii="Arial" w:eastAsia="Times New Roman CYR" w:hAnsi="Arial" w:cs="Arial"/>
          <w:bCs/>
        </w:rPr>
        <w:t xml:space="preserve">тверждении </w:t>
      </w:r>
      <w:proofErr w:type="gramStart"/>
      <w:r w:rsidR="00A37F98">
        <w:rPr>
          <w:rFonts w:ascii="Arial" w:eastAsia="Times New Roman CYR" w:hAnsi="Arial" w:cs="Arial"/>
          <w:bCs/>
        </w:rPr>
        <w:t xml:space="preserve">муниципальной </w:t>
      </w:r>
      <w:r w:rsidRPr="004E1DFD">
        <w:rPr>
          <w:rFonts w:ascii="Arial" w:eastAsia="Times New Roman CYR" w:hAnsi="Arial" w:cs="Arial"/>
          <w:bCs/>
        </w:rPr>
        <w:t xml:space="preserve"> программы</w:t>
      </w:r>
      <w:proofErr w:type="gramEnd"/>
      <w:r w:rsidRPr="004E1DFD">
        <w:rPr>
          <w:rFonts w:ascii="Arial" w:eastAsia="Times New Roman CYR" w:hAnsi="Arial" w:cs="Arial"/>
          <w:bCs/>
        </w:rPr>
        <w:t xml:space="preserve"> </w:t>
      </w:r>
      <w:r w:rsidR="00376F10" w:rsidRPr="004E1DFD">
        <w:rPr>
          <w:rFonts w:ascii="Arial" w:eastAsia="Times New Roman" w:hAnsi="Arial" w:cs="Arial"/>
          <w:bCs/>
        </w:rPr>
        <w:t>«Уличное освещение</w:t>
      </w:r>
      <w:r w:rsidR="000938A8" w:rsidRPr="004E1DFD">
        <w:rPr>
          <w:rFonts w:ascii="Arial" w:eastAsia="Times New Roman" w:hAnsi="Arial" w:cs="Arial"/>
          <w:bCs/>
        </w:rPr>
        <w:t xml:space="preserve"> </w:t>
      </w:r>
      <w:r w:rsidRPr="004E1DFD">
        <w:rPr>
          <w:rFonts w:ascii="Arial" w:eastAsia="Times New Roman CYR" w:hAnsi="Arial" w:cs="Arial"/>
          <w:bCs/>
        </w:rPr>
        <w:t xml:space="preserve"> </w:t>
      </w:r>
      <w:r w:rsidR="00737FD6" w:rsidRPr="004E1DFD">
        <w:rPr>
          <w:rFonts w:ascii="Arial" w:eastAsia="Times New Roman CYR" w:hAnsi="Arial" w:cs="Arial"/>
          <w:bCs/>
        </w:rPr>
        <w:t xml:space="preserve">Аржановского </w:t>
      </w:r>
      <w:r w:rsidRPr="004E1DFD">
        <w:rPr>
          <w:rFonts w:ascii="Arial" w:eastAsia="Times New Roman CYR" w:hAnsi="Arial" w:cs="Arial"/>
          <w:bCs/>
        </w:rPr>
        <w:t>сельского поселения</w:t>
      </w:r>
      <w:r w:rsidRPr="004E1DFD">
        <w:rPr>
          <w:rFonts w:ascii="Arial" w:eastAsia="Times New Roman" w:hAnsi="Arial" w:cs="Arial"/>
          <w:bCs/>
        </w:rPr>
        <w:t xml:space="preserve">» </w:t>
      </w:r>
      <w:r w:rsidRPr="004E1DFD">
        <w:rPr>
          <w:rFonts w:ascii="Arial" w:eastAsia="Times New Roman CYR" w:hAnsi="Arial" w:cs="Arial"/>
          <w:bCs/>
        </w:rPr>
        <w:t xml:space="preserve">на </w:t>
      </w:r>
      <w:r w:rsidR="000C0A06">
        <w:rPr>
          <w:rFonts w:ascii="Arial" w:eastAsia="Times New Roman" w:hAnsi="Arial" w:cs="Arial"/>
          <w:bCs/>
        </w:rPr>
        <w:t>202</w:t>
      </w:r>
      <w:r w:rsidR="006E6D7C">
        <w:rPr>
          <w:rFonts w:ascii="Arial" w:eastAsia="Times New Roman" w:hAnsi="Arial" w:cs="Arial"/>
          <w:bCs/>
        </w:rPr>
        <w:t>3</w:t>
      </w:r>
      <w:r w:rsidR="000C0A06">
        <w:rPr>
          <w:rFonts w:ascii="Arial" w:eastAsia="Times New Roman" w:hAnsi="Arial" w:cs="Arial"/>
          <w:bCs/>
        </w:rPr>
        <w:t>-202</w:t>
      </w:r>
      <w:r w:rsidR="006E6D7C">
        <w:rPr>
          <w:rFonts w:ascii="Arial" w:eastAsia="Times New Roman" w:hAnsi="Arial" w:cs="Arial"/>
          <w:bCs/>
        </w:rPr>
        <w:t>5</w:t>
      </w:r>
      <w:r w:rsidR="00C04816" w:rsidRPr="004E1DFD">
        <w:rPr>
          <w:rFonts w:ascii="Arial" w:eastAsia="Times New Roman" w:hAnsi="Arial" w:cs="Arial"/>
          <w:bCs/>
        </w:rPr>
        <w:t xml:space="preserve"> </w:t>
      </w:r>
      <w:r w:rsidR="0085337D">
        <w:rPr>
          <w:rFonts w:ascii="Arial" w:eastAsia="Times New Roman CYR" w:hAnsi="Arial" w:cs="Arial"/>
          <w:bCs/>
        </w:rPr>
        <w:t>годы»</w:t>
      </w:r>
    </w:p>
    <w:p w14:paraId="4C80AD1B" w14:textId="77777777" w:rsidR="00737FD6" w:rsidRPr="004E1DFD" w:rsidRDefault="00737FD6" w:rsidP="00737FD6">
      <w:pPr>
        <w:autoSpaceDE w:val="0"/>
        <w:spacing w:line="321" w:lineRule="exact"/>
        <w:ind w:left="38" w:right="5342"/>
        <w:rPr>
          <w:rFonts w:ascii="Arial" w:eastAsia="Times New Roman CYR" w:hAnsi="Arial" w:cs="Arial"/>
          <w:bCs/>
        </w:rPr>
      </w:pPr>
    </w:p>
    <w:p w14:paraId="7F7DC1B7" w14:textId="77777777" w:rsidR="00C24D39" w:rsidRPr="004E1DFD" w:rsidRDefault="00C24D39" w:rsidP="004E1DFD">
      <w:pPr>
        <w:autoSpaceDE w:val="0"/>
        <w:spacing w:after="113" w:line="200" w:lineRule="atLeast"/>
        <w:ind w:left="14" w:right="9" w:firstLine="676"/>
        <w:jc w:val="both"/>
        <w:rPr>
          <w:rFonts w:ascii="Arial" w:eastAsia="Times New Roman CYR" w:hAnsi="Arial" w:cs="Arial"/>
        </w:rPr>
      </w:pPr>
      <w:r w:rsidRPr="004E1DFD">
        <w:rPr>
          <w:rFonts w:ascii="Arial" w:eastAsia="Arial CYR" w:hAnsi="Arial" w:cs="Arial"/>
        </w:rPr>
        <w:t xml:space="preserve">В </w:t>
      </w:r>
      <w:r w:rsidR="00737FD6" w:rsidRPr="004E1DFD">
        <w:rPr>
          <w:rFonts w:ascii="Arial" w:eastAsia="Times New Roman CYR" w:hAnsi="Arial" w:cs="Arial"/>
        </w:rPr>
        <w:t>соответствии с</w:t>
      </w:r>
      <w:r w:rsidRPr="004E1DFD">
        <w:rPr>
          <w:rFonts w:ascii="Arial" w:eastAsia="Times New Roman" w:hAnsi="Arial" w:cs="Arial"/>
        </w:rPr>
        <w:t xml:space="preserve"> </w:t>
      </w:r>
      <w:r w:rsidR="00737FD6" w:rsidRPr="004E1DFD">
        <w:rPr>
          <w:rFonts w:ascii="Arial" w:eastAsia="Times New Roman CYR" w:hAnsi="Arial" w:cs="Arial"/>
        </w:rPr>
        <w:t>Бюджетным кодексом</w:t>
      </w:r>
      <w:r w:rsidRPr="004E1DFD">
        <w:rPr>
          <w:rFonts w:ascii="Arial" w:eastAsia="Times New Roman CYR" w:hAnsi="Arial" w:cs="Arial"/>
        </w:rPr>
        <w:t xml:space="preserve"> Российской Федерации</w:t>
      </w:r>
      <w:r w:rsidR="00737FD6" w:rsidRPr="004E1DFD">
        <w:rPr>
          <w:rFonts w:ascii="Arial" w:eastAsia="Times New Roman" w:hAnsi="Arial" w:cs="Arial"/>
        </w:rPr>
        <w:t>,</w:t>
      </w:r>
      <w:r w:rsidR="00737FD6" w:rsidRPr="004E1DFD">
        <w:rPr>
          <w:rFonts w:ascii="Arial" w:hAnsi="Arial" w:cs="Arial"/>
        </w:rPr>
        <w:t xml:space="preserve"> постановлением главы Администрации Аржановского сельского поселения 24.09.2013 г. № 52 «</w:t>
      </w:r>
      <w:r w:rsidR="00737FD6" w:rsidRPr="004E1DFD">
        <w:rPr>
          <w:rFonts w:ascii="Arial" w:hAnsi="Arial" w:cs="Arial"/>
          <w:bCs/>
          <w:iCs/>
          <w:color w:val="000000"/>
        </w:rPr>
        <w:t>Об утверждении Порядка разработки, формирования и</w:t>
      </w:r>
      <w:r w:rsidR="00A37F98">
        <w:rPr>
          <w:rFonts w:ascii="Arial" w:hAnsi="Arial" w:cs="Arial"/>
          <w:bCs/>
          <w:iCs/>
          <w:color w:val="000000"/>
        </w:rPr>
        <w:t xml:space="preserve"> реализации долгосрочных муниципальных</w:t>
      </w:r>
      <w:r w:rsidR="00737FD6" w:rsidRPr="004E1DFD">
        <w:rPr>
          <w:rFonts w:ascii="Arial" w:hAnsi="Arial" w:cs="Arial"/>
          <w:bCs/>
          <w:iCs/>
          <w:color w:val="000000"/>
        </w:rPr>
        <w:t xml:space="preserve"> программ, а также порядка </w:t>
      </w:r>
      <w:r w:rsidR="00737FD6" w:rsidRPr="004E1DFD">
        <w:rPr>
          <w:rFonts w:ascii="Arial" w:hAnsi="Arial" w:cs="Arial"/>
        </w:rPr>
        <w:t>проведения и критерии оценки эффективност</w:t>
      </w:r>
      <w:r w:rsidR="00A37F98">
        <w:rPr>
          <w:rFonts w:ascii="Arial" w:hAnsi="Arial" w:cs="Arial"/>
        </w:rPr>
        <w:t xml:space="preserve">и реализации  долгосрочных </w:t>
      </w:r>
      <w:r w:rsidR="00A37F98" w:rsidRPr="00A37F98">
        <w:rPr>
          <w:rFonts w:ascii="Arial" w:hAnsi="Arial" w:cs="Arial"/>
        </w:rPr>
        <w:t>муниципальных</w:t>
      </w:r>
      <w:r w:rsidR="00737FD6" w:rsidRPr="004E1DFD">
        <w:rPr>
          <w:rFonts w:ascii="Arial" w:hAnsi="Arial" w:cs="Arial"/>
          <w:bCs/>
          <w:iCs/>
          <w:color w:val="000000"/>
        </w:rPr>
        <w:t xml:space="preserve"> </w:t>
      </w:r>
      <w:r w:rsidR="00737FD6" w:rsidRPr="004E1DFD">
        <w:rPr>
          <w:rFonts w:ascii="Arial" w:hAnsi="Arial" w:cs="Arial"/>
        </w:rPr>
        <w:t xml:space="preserve">программ Аржановского сельского поселения» </w:t>
      </w:r>
      <w:r w:rsidRPr="004E1DFD">
        <w:rPr>
          <w:rFonts w:ascii="Arial" w:eastAsia="Times New Roman CYR" w:hAnsi="Arial" w:cs="Arial"/>
        </w:rPr>
        <w:t xml:space="preserve">и в целях обеспечения мероприятий по повышению качества </w:t>
      </w:r>
      <w:r w:rsidR="00376F10" w:rsidRPr="004E1DFD">
        <w:rPr>
          <w:rFonts w:ascii="Arial" w:eastAsia="Times New Roman CYR" w:hAnsi="Arial" w:cs="Arial"/>
        </w:rPr>
        <w:t>уличного освещения</w:t>
      </w:r>
      <w:r w:rsidRPr="004E1DFD">
        <w:rPr>
          <w:rFonts w:ascii="Arial" w:eastAsia="Times New Roman CYR" w:hAnsi="Arial" w:cs="Arial"/>
        </w:rPr>
        <w:t xml:space="preserve"> </w:t>
      </w:r>
      <w:r w:rsidR="00376F10" w:rsidRPr="004E1DFD">
        <w:rPr>
          <w:rFonts w:ascii="Arial" w:eastAsia="Times New Roman CYR" w:hAnsi="Arial" w:cs="Arial"/>
        </w:rPr>
        <w:t>на территории</w:t>
      </w:r>
      <w:r w:rsidR="00C864F3" w:rsidRPr="004E1DFD">
        <w:rPr>
          <w:rFonts w:ascii="Arial" w:eastAsia="Times New Roman CYR" w:hAnsi="Arial" w:cs="Arial"/>
        </w:rPr>
        <w:t xml:space="preserve"> Аржановского</w:t>
      </w:r>
      <w:r w:rsidR="00376F10" w:rsidRPr="004E1DFD">
        <w:rPr>
          <w:rFonts w:ascii="Arial" w:eastAsia="Times New Roman CYR" w:hAnsi="Arial" w:cs="Arial"/>
        </w:rPr>
        <w:t xml:space="preserve"> </w:t>
      </w:r>
      <w:r w:rsidR="00C864F3" w:rsidRPr="004E1DFD">
        <w:rPr>
          <w:rFonts w:ascii="Arial" w:eastAsia="Times New Roman CYR" w:hAnsi="Arial" w:cs="Arial"/>
        </w:rPr>
        <w:t>сельского поселения</w:t>
      </w:r>
      <w:r w:rsidR="004E1DFD">
        <w:rPr>
          <w:rFonts w:ascii="Arial" w:eastAsia="Times New Roman CYR" w:hAnsi="Arial" w:cs="Arial"/>
        </w:rPr>
        <w:t>,</w:t>
      </w:r>
      <w:r w:rsidR="00C864F3" w:rsidRPr="004E1DFD">
        <w:rPr>
          <w:rFonts w:ascii="Arial" w:eastAsia="Times New Roman CYR" w:hAnsi="Arial" w:cs="Arial"/>
        </w:rPr>
        <w:t xml:space="preserve"> </w:t>
      </w:r>
      <w:r w:rsidRPr="004E1DFD">
        <w:rPr>
          <w:rFonts w:ascii="Arial" w:eastAsia="Times New Roman CYR" w:hAnsi="Arial" w:cs="Arial"/>
        </w:rPr>
        <w:t xml:space="preserve"> </w:t>
      </w:r>
      <w:r w:rsidR="00C864F3" w:rsidRPr="004E1DFD">
        <w:rPr>
          <w:rFonts w:ascii="Arial" w:eastAsia="Times New Roman CYR" w:hAnsi="Arial" w:cs="Arial"/>
          <w:bCs/>
        </w:rPr>
        <w:t>постановляю</w:t>
      </w:r>
      <w:r w:rsidRPr="004E1DFD">
        <w:rPr>
          <w:rFonts w:ascii="Arial" w:eastAsia="Times New Roman" w:hAnsi="Arial" w:cs="Arial"/>
          <w:bCs/>
        </w:rPr>
        <w:t>:</w:t>
      </w:r>
      <w:r w:rsidRPr="004E1DFD">
        <w:rPr>
          <w:rFonts w:ascii="Arial" w:eastAsia="Times New Roman" w:hAnsi="Arial" w:cs="Arial"/>
          <w:b/>
          <w:bCs/>
        </w:rPr>
        <w:t xml:space="preserve"> </w:t>
      </w:r>
    </w:p>
    <w:p w14:paraId="167D92AD" w14:textId="77777777" w:rsidR="00C24D39" w:rsidRPr="004E1DFD" w:rsidRDefault="00C24D39">
      <w:pPr>
        <w:autoSpaceDE w:val="0"/>
        <w:spacing w:after="113" w:line="200" w:lineRule="atLeast"/>
        <w:ind w:left="24" w:right="105" w:firstLine="739"/>
        <w:jc w:val="both"/>
        <w:rPr>
          <w:rFonts w:ascii="Arial" w:eastAsia="Times New Roman" w:hAnsi="Arial" w:cs="Arial"/>
        </w:rPr>
      </w:pPr>
      <w:r w:rsidRPr="004E1DFD">
        <w:rPr>
          <w:rFonts w:ascii="Arial" w:eastAsia="Times New Roman" w:hAnsi="Arial" w:cs="Arial"/>
        </w:rPr>
        <w:t xml:space="preserve">1. </w:t>
      </w:r>
      <w:r w:rsidRPr="004E1DFD">
        <w:rPr>
          <w:rFonts w:ascii="Arial" w:eastAsia="Times New Roman CYR" w:hAnsi="Arial" w:cs="Arial"/>
        </w:rPr>
        <w:t>Утвердить п</w:t>
      </w:r>
      <w:r w:rsidR="00A37F98">
        <w:rPr>
          <w:rFonts w:ascii="Arial" w:eastAsia="Times New Roman CYR" w:hAnsi="Arial" w:cs="Arial"/>
        </w:rPr>
        <w:t xml:space="preserve">рилагаемую </w:t>
      </w:r>
      <w:proofErr w:type="gramStart"/>
      <w:r w:rsidR="00A37F98">
        <w:rPr>
          <w:rFonts w:ascii="Arial" w:eastAsia="Times New Roman CYR" w:hAnsi="Arial" w:cs="Arial"/>
        </w:rPr>
        <w:t xml:space="preserve">муниципальную </w:t>
      </w:r>
      <w:r w:rsidRPr="004E1DFD">
        <w:rPr>
          <w:rFonts w:ascii="Arial" w:eastAsia="Times New Roman CYR" w:hAnsi="Arial" w:cs="Arial"/>
        </w:rPr>
        <w:t xml:space="preserve"> программу</w:t>
      </w:r>
      <w:proofErr w:type="gramEnd"/>
      <w:r w:rsidRPr="004E1DFD">
        <w:rPr>
          <w:rFonts w:ascii="Arial" w:eastAsia="Times New Roman CYR" w:hAnsi="Arial" w:cs="Arial"/>
        </w:rPr>
        <w:t xml:space="preserve"> </w:t>
      </w:r>
      <w:r w:rsidR="000938A8" w:rsidRPr="004E1DFD">
        <w:rPr>
          <w:rFonts w:ascii="Arial" w:eastAsia="Times New Roman" w:hAnsi="Arial" w:cs="Arial"/>
        </w:rPr>
        <w:t xml:space="preserve">«Уличное освещение </w:t>
      </w:r>
      <w:r w:rsidRPr="004E1DFD">
        <w:rPr>
          <w:rFonts w:ascii="Arial" w:eastAsia="Times New Roman CYR" w:hAnsi="Arial" w:cs="Arial"/>
        </w:rPr>
        <w:t xml:space="preserve"> </w:t>
      </w:r>
      <w:r w:rsidR="00C864F3" w:rsidRPr="004E1DFD">
        <w:rPr>
          <w:rFonts w:ascii="Arial" w:eastAsia="Times New Roman CYR" w:hAnsi="Arial" w:cs="Arial"/>
        </w:rPr>
        <w:t xml:space="preserve">Аржановского </w:t>
      </w:r>
      <w:r w:rsidRPr="004E1DFD">
        <w:rPr>
          <w:rFonts w:ascii="Arial" w:eastAsia="Times New Roman CYR" w:hAnsi="Arial" w:cs="Arial"/>
        </w:rPr>
        <w:t>сельского поселения</w:t>
      </w:r>
      <w:r w:rsidRPr="004E1DFD">
        <w:rPr>
          <w:rFonts w:ascii="Arial" w:eastAsia="Times New Roman" w:hAnsi="Arial" w:cs="Arial"/>
        </w:rPr>
        <w:t xml:space="preserve">» </w:t>
      </w:r>
      <w:r w:rsidRPr="004E1DFD">
        <w:rPr>
          <w:rFonts w:ascii="Arial" w:eastAsia="Times New Roman CYR" w:hAnsi="Arial" w:cs="Arial"/>
        </w:rPr>
        <w:t xml:space="preserve">на </w:t>
      </w:r>
      <w:r w:rsidR="000C0A06">
        <w:rPr>
          <w:rFonts w:ascii="Arial" w:eastAsia="Times New Roman" w:hAnsi="Arial" w:cs="Arial"/>
        </w:rPr>
        <w:t>202</w:t>
      </w:r>
      <w:r w:rsidR="006E6D7C">
        <w:rPr>
          <w:rFonts w:ascii="Arial" w:eastAsia="Times New Roman" w:hAnsi="Arial" w:cs="Arial"/>
        </w:rPr>
        <w:t>3</w:t>
      </w:r>
      <w:r w:rsidR="000C0A06">
        <w:rPr>
          <w:rFonts w:ascii="Arial" w:eastAsia="Times New Roman" w:hAnsi="Arial" w:cs="Arial"/>
        </w:rPr>
        <w:t>-202</w:t>
      </w:r>
      <w:r w:rsidR="006E6D7C">
        <w:rPr>
          <w:rFonts w:ascii="Arial" w:eastAsia="Times New Roman" w:hAnsi="Arial" w:cs="Arial"/>
        </w:rPr>
        <w:t>5</w:t>
      </w:r>
      <w:r w:rsidRPr="004E1DFD">
        <w:rPr>
          <w:rFonts w:ascii="Arial" w:eastAsia="Times New Roman" w:hAnsi="Arial" w:cs="Arial"/>
        </w:rPr>
        <w:t xml:space="preserve"> </w:t>
      </w:r>
      <w:r w:rsidRPr="004E1DFD">
        <w:rPr>
          <w:rFonts w:ascii="Arial" w:eastAsia="Times New Roman CYR" w:hAnsi="Arial" w:cs="Arial"/>
        </w:rPr>
        <w:t xml:space="preserve">годы </w:t>
      </w:r>
      <w:r w:rsidRPr="004E1DFD">
        <w:rPr>
          <w:rFonts w:ascii="Arial" w:eastAsia="Times New Roman" w:hAnsi="Arial" w:cs="Arial"/>
        </w:rPr>
        <w:t>(</w:t>
      </w:r>
      <w:r w:rsidRPr="004E1DFD">
        <w:rPr>
          <w:rFonts w:ascii="Arial" w:eastAsia="Times New Roman CYR" w:hAnsi="Arial" w:cs="Arial"/>
        </w:rPr>
        <w:t xml:space="preserve">далее </w:t>
      </w:r>
      <w:r w:rsidRPr="004E1DFD">
        <w:rPr>
          <w:rFonts w:ascii="Arial" w:eastAsia="Times New Roman" w:hAnsi="Arial" w:cs="Arial"/>
        </w:rPr>
        <w:t xml:space="preserve">- </w:t>
      </w:r>
      <w:r w:rsidRPr="004E1DFD">
        <w:rPr>
          <w:rFonts w:ascii="Arial" w:eastAsia="Times New Roman CYR" w:hAnsi="Arial" w:cs="Arial"/>
        </w:rPr>
        <w:t>Программа</w:t>
      </w:r>
      <w:r w:rsidRPr="004E1DFD">
        <w:rPr>
          <w:rFonts w:ascii="Arial" w:eastAsia="Times New Roman" w:hAnsi="Arial" w:cs="Arial"/>
        </w:rPr>
        <w:t xml:space="preserve">). </w:t>
      </w:r>
    </w:p>
    <w:p w14:paraId="6A70C0CD" w14:textId="77777777" w:rsidR="00C864F3" w:rsidRPr="004E1DFD" w:rsidRDefault="00C04816" w:rsidP="00C864F3">
      <w:pPr>
        <w:tabs>
          <w:tab w:val="left" w:pos="851"/>
          <w:tab w:val="left" w:pos="1134"/>
        </w:tabs>
        <w:autoSpaceDE w:val="0"/>
        <w:spacing w:after="120"/>
        <w:ind w:left="360"/>
        <w:jc w:val="both"/>
        <w:rPr>
          <w:rFonts w:ascii="Arial" w:eastAsia="Times New Roman" w:hAnsi="Arial" w:cs="Arial"/>
        </w:rPr>
      </w:pPr>
      <w:r w:rsidRPr="004E1DFD">
        <w:rPr>
          <w:rFonts w:ascii="Arial" w:hAnsi="Arial" w:cs="Arial"/>
        </w:rPr>
        <w:t xml:space="preserve">   </w:t>
      </w:r>
      <w:r w:rsidR="00C864F3" w:rsidRPr="004E1DFD">
        <w:rPr>
          <w:rFonts w:ascii="Arial" w:hAnsi="Arial" w:cs="Arial"/>
        </w:rPr>
        <w:t xml:space="preserve">  2.</w:t>
      </w:r>
      <w:r w:rsidR="00C864F3" w:rsidRPr="004E1DFD">
        <w:rPr>
          <w:rFonts w:ascii="Arial" w:hAnsi="Arial" w:cs="Arial"/>
          <w:iCs/>
          <w:color w:val="000000"/>
        </w:rPr>
        <w:t xml:space="preserve"> Настоящ</w:t>
      </w:r>
      <w:r w:rsidR="004E1DFD" w:rsidRPr="004E1DFD">
        <w:rPr>
          <w:rFonts w:ascii="Arial" w:hAnsi="Arial" w:cs="Arial"/>
          <w:iCs/>
          <w:color w:val="000000"/>
        </w:rPr>
        <w:t xml:space="preserve">ее постановление </w:t>
      </w:r>
      <w:r w:rsidR="00C864F3" w:rsidRPr="004E1DFD">
        <w:rPr>
          <w:rFonts w:ascii="Arial" w:hAnsi="Arial" w:cs="Arial"/>
          <w:iCs/>
          <w:color w:val="000000"/>
        </w:rPr>
        <w:t>подлежит официальному обнародованию.</w:t>
      </w:r>
    </w:p>
    <w:p w14:paraId="02A15D08" w14:textId="77777777" w:rsidR="008516A2" w:rsidRPr="004E1DFD" w:rsidRDefault="002063AD" w:rsidP="00C048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3</w:t>
      </w:r>
      <w:r w:rsidR="008516A2">
        <w:rPr>
          <w:rFonts w:ascii="Arial" w:hAnsi="Arial" w:cs="Arial"/>
        </w:rPr>
        <w:t>. Настоящее постановлен</w:t>
      </w:r>
      <w:r w:rsidR="000C0A06">
        <w:rPr>
          <w:rFonts w:ascii="Arial" w:hAnsi="Arial" w:cs="Arial"/>
        </w:rPr>
        <w:t xml:space="preserve">ие вступает в силу </w:t>
      </w:r>
      <w:proofErr w:type="gramStart"/>
      <w:r w:rsidR="000C0A06">
        <w:rPr>
          <w:rFonts w:ascii="Arial" w:hAnsi="Arial" w:cs="Arial"/>
        </w:rPr>
        <w:t>с  01.01.202</w:t>
      </w:r>
      <w:r w:rsidR="006E6D7C">
        <w:rPr>
          <w:rFonts w:ascii="Arial" w:hAnsi="Arial" w:cs="Arial"/>
        </w:rPr>
        <w:t>3</w:t>
      </w:r>
      <w:proofErr w:type="gramEnd"/>
      <w:r w:rsidR="008516A2">
        <w:rPr>
          <w:rFonts w:ascii="Arial" w:hAnsi="Arial" w:cs="Arial"/>
        </w:rPr>
        <w:t xml:space="preserve"> года.</w:t>
      </w:r>
    </w:p>
    <w:p w14:paraId="037AA63F" w14:textId="77777777" w:rsidR="00C04816" w:rsidRPr="004E1DFD" w:rsidRDefault="00C04816" w:rsidP="00C04816">
      <w:pPr>
        <w:rPr>
          <w:rFonts w:ascii="Arial" w:hAnsi="Arial" w:cs="Arial"/>
        </w:rPr>
      </w:pPr>
      <w:r w:rsidRPr="004E1DFD">
        <w:rPr>
          <w:rFonts w:ascii="Arial" w:hAnsi="Arial" w:cs="Arial"/>
        </w:rPr>
        <w:t xml:space="preserve">    </w:t>
      </w:r>
      <w:r w:rsidR="002063AD">
        <w:rPr>
          <w:rFonts w:ascii="Arial" w:hAnsi="Arial" w:cs="Arial"/>
        </w:rPr>
        <w:t xml:space="preserve">   </w:t>
      </w:r>
      <w:r w:rsidRPr="004E1DFD">
        <w:rPr>
          <w:rFonts w:ascii="Arial" w:hAnsi="Arial" w:cs="Arial"/>
        </w:rPr>
        <w:t xml:space="preserve"> </w:t>
      </w:r>
      <w:r w:rsidR="004E1DFD">
        <w:rPr>
          <w:rFonts w:ascii="Arial" w:hAnsi="Arial" w:cs="Arial"/>
        </w:rPr>
        <w:t xml:space="preserve"> </w:t>
      </w:r>
      <w:r w:rsidR="002063AD">
        <w:rPr>
          <w:rFonts w:ascii="Arial" w:hAnsi="Arial" w:cs="Arial"/>
        </w:rPr>
        <w:t xml:space="preserve"> 4</w:t>
      </w:r>
      <w:r w:rsidRPr="004E1DFD">
        <w:rPr>
          <w:rFonts w:ascii="Arial" w:hAnsi="Arial" w:cs="Arial"/>
        </w:rPr>
        <w:t xml:space="preserve">. </w:t>
      </w:r>
      <w:proofErr w:type="gramStart"/>
      <w:r w:rsidRPr="004E1DFD">
        <w:rPr>
          <w:rFonts w:ascii="Arial" w:hAnsi="Arial" w:cs="Arial"/>
        </w:rPr>
        <w:t>Контроль  за</w:t>
      </w:r>
      <w:proofErr w:type="gramEnd"/>
      <w:r w:rsidRPr="004E1DFD">
        <w:rPr>
          <w:rFonts w:ascii="Arial" w:hAnsi="Arial" w:cs="Arial"/>
        </w:rPr>
        <w:t xml:space="preserve"> исполнением  настоящего постановления  оставляю за собой.</w:t>
      </w:r>
    </w:p>
    <w:p w14:paraId="1348640E" w14:textId="77777777" w:rsidR="00C24D39" w:rsidRPr="004E1DFD" w:rsidRDefault="00C24D39">
      <w:pPr>
        <w:tabs>
          <w:tab w:val="left" w:pos="984"/>
        </w:tabs>
        <w:autoSpaceDE w:val="0"/>
        <w:spacing w:after="113" w:line="200" w:lineRule="atLeast"/>
        <w:ind w:left="15" w:firstLine="660"/>
        <w:jc w:val="both"/>
        <w:rPr>
          <w:rFonts w:ascii="Arial" w:eastAsia="Times New Roman" w:hAnsi="Arial" w:cs="Arial"/>
        </w:rPr>
      </w:pPr>
    </w:p>
    <w:p w14:paraId="5B333B27" w14:textId="77777777" w:rsidR="00737FD6" w:rsidRPr="004E1DFD" w:rsidRDefault="00737FD6" w:rsidP="00C04816">
      <w:pPr>
        <w:autoSpaceDE w:val="0"/>
        <w:rPr>
          <w:rFonts w:ascii="Arial" w:hAnsi="Arial" w:cs="Arial"/>
          <w:b/>
          <w:bCs/>
          <w:lang/>
        </w:rPr>
      </w:pPr>
    </w:p>
    <w:p w14:paraId="57711C19" w14:textId="77777777" w:rsidR="00737FD6" w:rsidRPr="004E1DFD" w:rsidRDefault="00737FD6">
      <w:pPr>
        <w:autoSpaceDE w:val="0"/>
        <w:ind w:left="5790"/>
        <w:jc w:val="center"/>
        <w:rPr>
          <w:rFonts w:ascii="Arial" w:hAnsi="Arial" w:cs="Arial"/>
          <w:b/>
          <w:bCs/>
          <w:lang/>
        </w:rPr>
      </w:pPr>
    </w:p>
    <w:p w14:paraId="294FD3D5" w14:textId="77777777" w:rsidR="00737FD6" w:rsidRPr="004E1DFD" w:rsidRDefault="00737FD6" w:rsidP="00737FD6">
      <w:pPr>
        <w:jc w:val="both"/>
        <w:rPr>
          <w:rFonts w:ascii="Arial" w:hAnsi="Arial" w:cs="Arial"/>
        </w:rPr>
      </w:pPr>
      <w:r w:rsidRPr="004E1DFD">
        <w:rPr>
          <w:rFonts w:ascii="Arial" w:hAnsi="Arial" w:cs="Arial"/>
        </w:rPr>
        <w:t>Глава Аржановского сельского поселения</w:t>
      </w:r>
      <w:r w:rsidRPr="004E1DFD">
        <w:rPr>
          <w:rFonts w:ascii="Arial" w:hAnsi="Arial" w:cs="Arial"/>
        </w:rPr>
        <w:tab/>
      </w:r>
    </w:p>
    <w:p w14:paraId="767E69AB" w14:textId="77777777" w:rsidR="00737FD6" w:rsidRPr="004E1DFD" w:rsidRDefault="00737FD6" w:rsidP="00737FD6">
      <w:pPr>
        <w:jc w:val="both"/>
        <w:rPr>
          <w:rFonts w:ascii="Arial" w:hAnsi="Arial" w:cs="Arial"/>
        </w:rPr>
      </w:pPr>
      <w:r w:rsidRPr="004E1DFD">
        <w:rPr>
          <w:rFonts w:ascii="Arial" w:hAnsi="Arial" w:cs="Arial"/>
        </w:rPr>
        <w:t>Алексеевского муниципального района</w:t>
      </w:r>
    </w:p>
    <w:p w14:paraId="6AA8B669" w14:textId="77777777" w:rsidR="00737FD6" w:rsidRPr="004E1DFD" w:rsidRDefault="00737FD6" w:rsidP="00737FD6">
      <w:pPr>
        <w:jc w:val="both"/>
        <w:rPr>
          <w:rFonts w:ascii="Arial" w:hAnsi="Arial" w:cs="Arial"/>
        </w:rPr>
      </w:pPr>
      <w:r w:rsidRPr="004E1DFD">
        <w:rPr>
          <w:rFonts w:ascii="Arial" w:hAnsi="Arial" w:cs="Arial"/>
        </w:rPr>
        <w:t xml:space="preserve">Волгоградской области     </w:t>
      </w:r>
      <w:r w:rsidRPr="004E1DFD">
        <w:rPr>
          <w:rFonts w:ascii="Arial" w:hAnsi="Arial" w:cs="Arial"/>
        </w:rPr>
        <w:tab/>
      </w:r>
      <w:r w:rsidRPr="004E1DFD">
        <w:rPr>
          <w:rFonts w:ascii="Arial" w:hAnsi="Arial" w:cs="Arial"/>
        </w:rPr>
        <w:tab/>
      </w:r>
      <w:r w:rsidRPr="004E1DFD">
        <w:rPr>
          <w:rFonts w:ascii="Arial" w:hAnsi="Arial" w:cs="Arial"/>
        </w:rPr>
        <w:tab/>
      </w:r>
      <w:r w:rsidRPr="004E1DFD">
        <w:rPr>
          <w:rFonts w:ascii="Arial" w:hAnsi="Arial" w:cs="Arial"/>
        </w:rPr>
        <w:tab/>
        <w:t xml:space="preserve">                          </w:t>
      </w:r>
      <w:r w:rsidRPr="004E1DFD">
        <w:rPr>
          <w:rFonts w:ascii="Arial" w:hAnsi="Arial" w:cs="Arial"/>
        </w:rPr>
        <w:tab/>
        <w:t>В.Ф. Гурина</w:t>
      </w:r>
    </w:p>
    <w:p w14:paraId="656ACC8F" w14:textId="77777777" w:rsidR="00737FD6" w:rsidRPr="004E1DFD" w:rsidRDefault="00737FD6" w:rsidP="00737FD6">
      <w:pPr>
        <w:jc w:val="both"/>
        <w:rPr>
          <w:rFonts w:ascii="Arial" w:hAnsi="Arial" w:cs="Arial"/>
        </w:rPr>
      </w:pPr>
    </w:p>
    <w:p w14:paraId="4D3671CD" w14:textId="77777777" w:rsidR="00737FD6" w:rsidRPr="004E1DFD" w:rsidRDefault="00737FD6">
      <w:pPr>
        <w:autoSpaceDE w:val="0"/>
        <w:ind w:left="5790"/>
        <w:jc w:val="center"/>
        <w:rPr>
          <w:rFonts w:ascii="Arial" w:hAnsi="Arial" w:cs="Arial"/>
          <w:b/>
          <w:bCs/>
          <w:lang/>
        </w:rPr>
      </w:pPr>
    </w:p>
    <w:p w14:paraId="3CB895DF" w14:textId="77777777" w:rsidR="00513F3D" w:rsidRPr="004E1DFD" w:rsidRDefault="00513F3D" w:rsidP="00513F3D">
      <w:pPr>
        <w:pStyle w:val="text3cl"/>
        <w:spacing w:line="408" w:lineRule="auto"/>
        <w:rPr>
          <w:rFonts w:ascii="Arial" w:hAnsi="Arial" w:cs="Arial"/>
          <w:color w:val="494949"/>
        </w:rPr>
      </w:pPr>
      <w:r w:rsidRPr="004E1DFD">
        <w:rPr>
          <w:rFonts w:ascii="Arial" w:hAnsi="Arial" w:cs="Arial"/>
          <w:color w:val="494949"/>
        </w:rPr>
        <w:t>.</w:t>
      </w:r>
    </w:p>
    <w:p w14:paraId="105A6208" w14:textId="77777777" w:rsidR="00737FD6" w:rsidRPr="004E1DFD" w:rsidRDefault="00737FD6">
      <w:pPr>
        <w:autoSpaceDE w:val="0"/>
        <w:ind w:left="5790"/>
        <w:jc w:val="center"/>
        <w:rPr>
          <w:rFonts w:ascii="Arial" w:hAnsi="Arial" w:cs="Arial"/>
          <w:b/>
          <w:bCs/>
          <w:lang/>
        </w:rPr>
      </w:pPr>
    </w:p>
    <w:p w14:paraId="766F9476" w14:textId="77777777" w:rsidR="0095288A" w:rsidRPr="004E1DFD" w:rsidRDefault="0095288A" w:rsidP="00C04816">
      <w:pPr>
        <w:autoSpaceDE w:val="0"/>
        <w:rPr>
          <w:rFonts w:ascii="Arial" w:hAnsi="Arial" w:cs="Arial"/>
        </w:rPr>
      </w:pPr>
    </w:p>
    <w:p w14:paraId="319F5E9E" w14:textId="77777777" w:rsidR="004E1DFD" w:rsidRPr="004E1DFD" w:rsidRDefault="004E1DFD" w:rsidP="00C04816">
      <w:pPr>
        <w:autoSpaceDE w:val="0"/>
        <w:rPr>
          <w:rFonts w:ascii="Arial" w:hAnsi="Arial" w:cs="Arial"/>
        </w:rPr>
      </w:pPr>
    </w:p>
    <w:p w14:paraId="49FD8EAB" w14:textId="77777777" w:rsidR="004E1DFD" w:rsidRPr="004E1DFD" w:rsidRDefault="004E1DFD" w:rsidP="00C04816">
      <w:pPr>
        <w:autoSpaceDE w:val="0"/>
        <w:rPr>
          <w:rFonts w:ascii="Arial" w:hAnsi="Arial" w:cs="Arial"/>
        </w:rPr>
      </w:pPr>
    </w:p>
    <w:p w14:paraId="1F570399" w14:textId="77777777" w:rsidR="0095288A" w:rsidRDefault="0095288A" w:rsidP="00C864F3">
      <w:pPr>
        <w:autoSpaceDE w:val="0"/>
        <w:ind w:left="5790"/>
        <w:jc w:val="right"/>
        <w:rPr>
          <w:rFonts w:ascii="Arial" w:hAnsi="Arial" w:cs="Arial"/>
        </w:rPr>
      </w:pPr>
    </w:p>
    <w:p w14:paraId="6831D760" w14:textId="77777777" w:rsidR="004E1DFD" w:rsidRDefault="004E1DFD" w:rsidP="00C864F3">
      <w:pPr>
        <w:autoSpaceDE w:val="0"/>
        <w:ind w:left="5790"/>
        <w:jc w:val="right"/>
        <w:rPr>
          <w:rFonts w:ascii="Arial" w:hAnsi="Arial" w:cs="Arial"/>
        </w:rPr>
      </w:pPr>
    </w:p>
    <w:p w14:paraId="5B207310" w14:textId="77777777" w:rsidR="004E1DFD" w:rsidRDefault="004E1DFD" w:rsidP="00C864F3">
      <w:pPr>
        <w:autoSpaceDE w:val="0"/>
        <w:ind w:left="5790"/>
        <w:jc w:val="right"/>
        <w:rPr>
          <w:rFonts w:ascii="Arial" w:hAnsi="Arial" w:cs="Arial"/>
        </w:rPr>
      </w:pPr>
    </w:p>
    <w:p w14:paraId="06EB09F4" w14:textId="77777777" w:rsidR="004E1DFD" w:rsidRDefault="004E1DFD" w:rsidP="00C864F3">
      <w:pPr>
        <w:autoSpaceDE w:val="0"/>
        <w:ind w:left="5790"/>
        <w:jc w:val="right"/>
        <w:rPr>
          <w:rFonts w:ascii="Arial" w:hAnsi="Arial" w:cs="Arial"/>
        </w:rPr>
      </w:pPr>
    </w:p>
    <w:p w14:paraId="01E980A7" w14:textId="77777777" w:rsidR="004E1DFD" w:rsidRDefault="004E1DFD" w:rsidP="00C864F3">
      <w:pPr>
        <w:autoSpaceDE w:val="0"/>
        <w:ind w:left="5790"/>
        <w:jc w:val="right"/>
        <w:rPr>
          <w:rFonts w:ascii="Arial" w:hAnsi="Arial" w:cs="Arial"/>
        </w:rPr>
      </w:pPr>
    </w:p>
    <w:p w14:paraId="75F9442E" w14:textId="77777777" w:rsidR="002063AD" w:rsidRDefault="002063AD" w:rsidP="00C864F3">
      <w:pPr>
        <w:autoSpaceDE w:val="0"/>
        <w:ind w:left="5790"/>
        <w:jc w:val="right"/>
        <w:rPr>
          <w:rFonts w:ascii="Arial" w:hAnsi="Arial" w:cs="Arial"/>
        </w:rPr>
      </w:pPr>
    </w:p>
    <w:p w14:paraId="76B99DC8" w14:textId="77777777" w:rsidR="002063AD" w:rsidRDefault="002063AD" w:rsidP="00C864F3">
      <w:pPr>
        <w:autoSpaceDE w:val="0"/>
        <w:ind w:left="5790"/>
        <w:jc w:val="right"/>
        <w:rPr>
          <w:rFonts w:ascii="Arial" w:hAnsi="Arial" w:cs="Arial"/>
        </w:rPr>
      </w:pPr>
    </w:p>
    <w:p w14:paraId="49E7095A" w14:textId="77777777" w:rsidR="002063AD" w:rsidRDefault="002063AD" w:rsidP="00C864F3">
      <w:pPr>
        <w:autoSpaceDE w:val="0"/>
        <w:ind w:left="5790"/>
        <w:jc w:val="right"/>
        <w:rPr>
          <w:rFonts w:ascii="Arial" w:hAnsi="Arial" w:cs="Arial"/>
        </w:rPr>
      </w:pPr>
    </w:p>
    <w:p w14:paraId="3F5E99BD" w14:textId="77777777" w:rsidR="002063AD" w:rsidRDefault="002063AD" w:rsidP="00C864F3">
      <w:pPr>
        <w:autoSpaceDE w:val="0"/>
        <w:ind w:left="5790"/>
        <w:jc w:val="right"/>
        <w:rPr>
          <w:rFonts w:ascii="Arial" w:hAnsi="Arial" w:cs="Arial"/>
        </w:rPr>
      </w:pPr>
    </w:p>
    <w:p w14:paraId="2B3CAB8C" w14:textId="77777777" w:rsidR="004E1DFD" w:rsidRDefault="004E1DFD" w:rsidP="00C864F3">
      <w:pPr>
        <w:autoSpaceDE w:val="0"/>
        <w:ind w:left="5790"/>
        <w:jc w:val="right"/>
        <w:rPr>
          <w:rFonts w:ascii="Arial" w:hAnsi="Arial" w:cs="Arial"/>
        </w:rPr>
      </w:pPr>
    </w:p>
    <w:p w14:paraId="518DE310" w14:textId="77777777" w:rsidR="004E1DFD" w:rsidRPr="004E1DFD" w:rsidRDefault="004E1DFD" w:rsidP="00C864F3">
      <w:pPr>
        <w:autoSpaceDE w:val="0"/>
        <w:ind w:left="5790"/>
        <w:jc w:val="right"/>
        <w:rPr>
          <w:rFonts w:ascii="Arial" w:hAnsi="Arial" w:cs="Arial"/>
        </w:rPr>
      </w:pPr>
    </w:p>
    <w:p w14:paraId="4B4CC869" w14:textId="77777777" w:rsidR="00056167" w:rsidRPr="004E1DFD" w:rsidRDefault="00056167" w:rsidP="00C864F3">
      <w:pPr>
        <w:autoSpaceDE w:val="0"/>
        <w:ind w:left="5790"/>
        <w:jc w:val="right"/>
        <w:rPr>
          <w:rFonts w:ascii="Arial" w:hAnsi="Arial" w:cs="Arial"/>
        </w:rPr>
      </w:pPr>
    </w:p>
    <w:p w14:paraId="5BB137B0" w14:textId="77777777" w:rsidR="00C24D39" w:rsidRPr="004E1DFD" w:rsidRDefault="00C24D39" w:rsidP="00C864F3">
      <w:pPr>
        <w:autoSpaceDE w:val="0"/>
        <w:ind w:left="5790"/>
        <w:jc w:val="right"/>
        <w:rPr>
          <w:rFonts w:ascii="Arial" w:hAnsi="Arial" w:cs="Arial"/>
        </w:rPr>
      </w:pPr>
      <w:r w:rsidRPr="004E1DFD">
        <w:rPr>
          <w:rFonts w:ascii="Arial" w:hAnsi="Arial" w:cs="Arial"/>
        </w:rPr>
        <w:lastRenderedPageBreak/>
        <w:t>Утверждена</w:t>
      </w:r>
    </w:p>
    <w:p w14:paraId="38B24915" w14:textId="77777777" w:rsidR="00C24D39" w:rsidRPr="004E1DFD" w:rsidRDefault="00C24D39" w:rsidP="00C864F3">
      <w:pPr>
        <w:autoSpaceDE w:val="0"/>
        <w:ind w:left="5790"/>
        <w:jc w:val="right"/>
        <w:rPr>
          <w:rFonts w:ascii="Arial" w:hAnsi="Arial" w:cs="Arial"/>
        </w:rPr>
      </w:pPr>
      <w:r w:rsidRPr="004E1DFD">
        <w:rPr>
          <w:rFonts w:ascii="Arial" w:hAnsi="Arial" w:cs="Arial"/>
        </w:rPr>
        <w:t>Постановлением</w:t>
      </w:r>
      <w:r w:rsidR="00C864F3" w:rsidRPr="004E1DFD">
        <w:rPr>
          <w:rFonts w:ascii="Arial" w:hAnsi="Arial" w:cs="Arial"/>
        </w:rPr>
        <w:t xml:space="preserve"> главы</w:t>
      </w:r>
    </w:p>
    <w:p w14:paraId="2AAA84EB" w14:textId="77777777" w:rsidR="00D3700E" w:rsidRPr="004E1DFD" w:rsidRDefault="00C24D39" w:rsidP="00C864F3">
      <w:pPr>
        <w:autoSpaceDE w:val="0"/>
        <w:spacing w:line="200" w:lineRule="atLeast"/>
        <w:ind w:left="5790"/>
        <w:jc w:val="right"/>
        <w:rPr>
          <w:rFonts w:ascii="Arial" w:hAnsi="Arial" w:cs="Arial"/>
          <w:lang/>
        </w:rPr>
      </w:pPr>
      <w:r w:rsidRPr="004E1DFD">
        <w:rPr>
          <w:rFonts w:ascii="Arial" w:hAnsi="Arial" w:cs="Arial"/>
          <w:lang/>
        </w:rPr>
        <w:t xml:space="preserve">администрации </w:t>
      </w:r>
      <w:r w:rsidR="00C864F3" w:rsidRPr="004E1DFD">
        <w:rPr>
          <w:rFonts w:ascii="Arial" w:hAnsi="Arial" w:cs="Arial"/>
          <w:lang/>
        </w:rPr>
        <w:t xml:space="preserve">Аржановского </w:t>
      </w:r>
      <w:r w:rsidRPr="004E1DFD">
        <w:rPr>
          <w:rFonts w:ascii="Arial" w:hAnsi="Arial" w:cs="Arial"/>
          <w:lang/>
        </w:rPr>
        <w:t>сел</w:t>
      </w:r>
      <w:r w:rsidR="00D3700E" w:rsidRPr="004E1DFD">
        <w:rPr>
          <w:rFonts w:ascii="Arial" w:hAnsi="Arial" w:cs="Arial"/>
          <w:lang/>
        </w:rPr>
        <w:t xml:space="preserve">ьского поселения </w:t>
      </w:r>
      <w:r w:rsidR="00FE6953" w:rsidRPr="004E1DFD">
        <w:rPr>
          <w:rFonts w:ascii="Arial" w:hAnsi="Arial" w:cs="Arial"/>
          <w:lang/>
        </w:rPr>
        <w:t xml:space="preserve"> </w:t>
      </w:r>
    </w:p>
    <w:p w14:paraId="6ABA007D" w14:textId="77777777" w:rsidR="00C24D39" w:rsidRDefault="00FE6953" w:rsidP="0095288A">
      <w:pPr>
        <w:autoSpaceDE w:val="0"/>
        <w:spacing w:line="200" w:lineRule="atLeast"/>
        <w:ind w:left="5790"/>
        <w:jc w:val="right"/>
        <w:rPr>
          <w:rFonts w:ascii="Arial" w:hAnsi="Arial" w:cs="Arial"/>
          <w:lang/>
        </w:rPr>
      </w:pPr>
      <w:r w:rsidRPr="004E1DFD">
        <w:rPr>
          <w:rFonts w:ascii="Arial" w:hAnsi="Arial" w:cs="Arial"/>
          <w:lang/>
        </w:rPr>
        <w:t>№</w:t>
      </w:r>
      <w:r w:rsidR="00C864F3" w:rsidRPr="004E1DFD">
        <w:rPr>
          <w:rFonts w:ascii="Arial" w:hAnsi="Arial" w:cs="Arial"/>
          <w:lang/>
        </w:rPr>
        <w:t xml:space="preserve"> </w:t>
      </w:r>
      <w:proofErr w:type="gramStart"/>
      <w:r w:rsidR="006E6D7C">
        <w:rPr>
          <w:rFonts w:ascii="Arial" w:hAnsi="Arial" w:cs="Arial"/>
          <w:lang/>
        </w:rPr>
        <w:t>58</w:t>
      </w:r>
      <w:r w:rsidRPr="004E1DFD">
        <w:rPr>
          <w:rFonts w:ascii="Arial" w:hAnsi="Arial" w:cs="Arial"/>
          <w:lang/>
        </w:rPr>
        <w:t xml:space="preserve">  от</w:t>
      </w:r>
      <w:proofErr w:type="gramEnd"/>
      <w:r w:rsidRPr="004E1DFD">
        <w:rPr>
          <w:rFonts w:ascii="Arial" w:hAnsi="Arial" w:cs="Arial"/>
          <w:lang/>
        </w:rPr>
        <w:t xml:space="preserve"> </w:t>
      </w:r>
      <w:r w:rsidR="006E6D7C">
        <w:rPr>
          <w:rFonts w:ascii="Arial" w:hAnsi="Arial" w:cs="Arial"/>
          <w:lang/>
        </w:rPr>
        <w:t>14</w:t>
      </w:r>
      <w:r w:rsidR="00C864F3" w:rsidRPr="004E1DFD">
        <w:rPr>
          <w:rFonts w:ascii="Arial" w:hAnsi="Arial" w:cs="Arial"/>
          <w:lang/>
        </w:rPr>
        <w:t>.11</w:t>
      </w:r>
      <w:r w:rsidR="000C0A06">
        <w:rPr>
          <w:rFonts w:ascii="Arial" w:hAnsi="Arial" w:cs="Arial"/>
          <w:lang/>
        </w:rPr>
        <w:t>.20</w:t>
      </w:r>
      <w:r w:rsidR="00CD654E">
        <w:rPr>
          <w:rFonts w:ascii="Arial" w:hAnsi="Arial" w:cs="Arial"/>
          <w:lang/>
        </w:rPr>
        <w:t>2</w:t>
      </w:r>
      <w:r w:rsidR="006E6D7C">
        <w:rPr>
          <w:rFonts w:ascii="Arial" w:hAnsi="Arial" w:cs="Arial"/>
          <w:lang/>
        </w:rPr>
        <w:t>2</w:t>
      </w:r>
      <w:r w:rsidR="00C24D39" w:rsidRPr="004E1DFD">
        <w:rPr>
          <w:rFonts w:ascii="Arial" w:hAnsi="Arial" w:cs="Arial"/>
          <w:lang/>
        </w:rPr>
        <w:t>г.</w:t>
      </w:r>
    </w:p>
    <w:p w14:paraId="7CB1A26F" w14:textId="77777777" w:rsidR="004E1DFD" w:rsidRPr="004E1DFD" w:rsidRDefault="004E1DFD" w:rsidP="0095288A">
      <w:pPr>
        <w:autoSpaceDE w:val="0"/>
        <w:spacing w:line="200" w:lineRule="atLeast"/>
        <w:ind w:left="5790"/>
        <w:jc w:val="right"/>
        <w:rPr>
          <w:rFonts w:ascii="Arial" w:hAnsi="Arial" w:cs="Arial"/>
          <w:lang/>
        </w:rPr>
      </w:pPr>
    </w:p>
    <w:p w14:paraId="45B17329" w14:textId="77777777" w:rsidR="00C24D39" w:rsidRPr="004E1DFD" w:rsidRDefault="00A37F98">
      <w:pPr>
        <w:pStyle w:val="ConsPlusTitle"/>
        <w:widowControl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МУНИЦИПАЛЬНАЯ </w:t>
      </w:r>
      <w:r w:rsidR="00C24D39" w:rsidRPr="004E1DFD">
        <w:rPr>
          <w:rFonts w:ascii="Arial" w:hAnsi="Arial" w:cs="Arial"/>
        </w:rPr>
        <w:t xml:space="preserve"> ПРОГРАММА</w:t>
      </w:r>
      <w:proofErr w:type="gramEnd"/>
    </w:p>
    <w:p w14:paraId="439BC908" w14:textId="77777777" w:rsidR="00C24D39" w:rsidRPr="004E1DFD" w:rsidRDefault="00C24D39">
      <w:pPr>
        <w:widowControl/>
        <w:autoSpaceDE w:val="0"/>
        <w:spacing w:line="321" w:lineRule="exact"/>
        <w:ind w:left="38" w:right="30"/>
        <w:jc w:val="center"/>
        <w:rPr>
          <w:rFonts w:ascii="Arial" w:eastAsia="Times New Roman" w:hAnsi="Arial" w:cs="Arial"/>
          <w:b/>
          <w:bCs/>
        </w:rPr>
      </w:pPr>
      <w:r w:rsidRPr="004E1DFD">
        <w:rPr>
          <w:rFonts w:ascii="Arial" w:eastAsia="Times New Roman CYR" w:hAnsi="Arial" w:cs="Arial"/>
          <w:b/>
          <w:bCs/>
        </w:rPr>
        <w:t xml:space="preserve"> </w:t>
      </w:r>
      <w:r w:rsidR="00376F10" w:rsidRPr="004E1DFD">
        <w:rPr>
          <w:rFonts w:ascii="Arial" w:eastAsia="Times New Roman" w:hAnsi="Arial" w:cs="Arial"/>
          <w:b/>
          <w:bCs/>
        </w:rPr>
        <w:t xml:space="preserve">«УЛИЧНОЕ ОСВЕЩЕНИЕ </w:t>
      </w:r>
      <w:r w:rsidR="00C864F3" w:rsidRPr="004E1DFD">
        <w:rPr>
          <w:rFonts w:ascii="Arial" w:eastAsia="Times New Roman" w:hAnsi="Arial" w:cs="Arial"/>
          <w:b/>
          <w:bCs/>
        </w:rPr>
        <w:t xml:space="preserve">АРЖАНОВСКОГО </w:t>
      </w:r>
      <w:r w:rsidRPr="004E1DFD">
        <w:rPr>
          <w:rFonts w:ascii="Arial" w:eastAsia="Times New Roman CYR" w:hAnsi="Arial" w:cs="Arial"/>
          <w:b/>
          <w:bCs/>
        </w:rPr>
        <w:t>СЕЛЬСКОГО ПОСЕЛЕНИЯ</w:t>
      </w:r>
      <w:r w:rsidRPr="004E1DFD">
        <w:rPr>
          <w:rFonts w:ascii="Arial" w:eastAsia="Times New Roman" w:hAnsi="Arial" w:cs="Arial"/>
          <w:b/>
          <w:bCs/>
        </w:rPr>
        <w:t xml:space="preserve">» </w:t>
      </w:r>
    </w:p>
    <w:p w14:paraId="4A7C0947" w14:textId="77777777" w:rsidR="00C24D39" w:rsidRPr="004E1DFD" w:rsidRDefault="00C24D39">
      <w:pPr>
        <w:widowControl/>
        <w:autoSpaceDE w:val="0"/>
        <w:spacing w:line="321" w:lineRule="exact"/>
        <w:ind w:left="38" w:right="30"/>
        <w:jc w:val="center"/>
        <w:rPr>
          <w:rFonts w:ascii="Arial" w:eastAsia="Times New Roman CYR" w:hAnsi="Arial" w:cs="Arial"/>
          <w:b/>
          <w:bCs/>
        </w:rPr>
      </w:pPr>
      <w:r w:rsidRPr="004E1DFD">
        <w:rPr>
          <w:rFonts w:ascii="Arial" w:eastAsia="Times New Roman CYR" w:hAnsi="Arial" w:cs="Arial"/>
          <w:b/>
          <w:bCs/>
        </w:rPr>
        <w:t xml:space="preserve">НА </w:t>
      </w:r>
      <w:r w:rsidR="000C0A06">
        <w:rPr>
          <w:rFonts w:ascii="Arial" w:eastAsia="Times New Roman" w:hAnsi="Arial" w:cs="Arial"/>
          <w:b/>
          <w:bCs/>
          <w:lang w:val="en-US"/>
        </w:rPr>
        <w:t>20</w:t>
      </w:r>
      <w:r w:rsidR="000C0A06">
        <w:rPr>
          <w:rFonts w:ascii="Arial" w:eastAsia="Times New Roman" w:hAnsi="Arial" w:cs="Arial"/>
          <w:b/>
          <w:bCs/>
        </w:rPr>
        <w:t>2</w:t>
      </w:r>
      <w:r w:rsidR="006E6D7C">
        <w:rPr>
          <w:rFonts w:ascii="Arial" w:eastAsia="Times New Roman" w:hAnsi="Arial" w:cs="Arial"/>
          <w:b/>
          <w:bCs/>
        </w:rPr>
        <w:t>3</w:t>
      </w:r>
      <w:r w:rsidR="000C0A06">
        <w:rPr>
          <w:rFonts w:ascii="Arial" w:eastAsia="Times New Roman" w:hAnsi="Arial" w:cs="Arial"/>
          <w:b/>
          <w:bCs/>
        </w:rPr>
        <w:t>-20</w:t>
      </w:r>
      <w:r w:rsidR="006E6D7C">
        <w:rPr>
          <w:rFonts w:ascii="Arial" w:eastAsia="Times New Roman" w:hAnsi="Arial" w:cs="Arial"/>
          <w:b/>
          <w:bCs/>
        </w:rPr>
        <w:t>25</w:t>
      </w:r>
      <w:r w:rsidRPr="004E1DFD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4E1DFD">
        <w:rPr>
          <w:rFonts w:ascii="Arial" w:eastAsia="Times New Roman CYR" w:hAnsi="Arial" w:cs="Arial"/>
          <w:b/>
          <w:bCs/>
        </w:rPr>
        <w:t xml:space="preserve">ГОДЫ </w:t>
      </w:r>
    </w:p>
    <w:p w14:paraId="137CCCAD" w14:textId="77777777" w:rsidR="00C24D39" w:rsidRPr="004E1DFD" w:rsidRDefault="00C24D39" w:rsidP="0095288A">
      <w:pPr>
        <w:autoSpaceDE w:val="0"/>
        <w:rPr>
          <w:rFonts w:ascii="Arial" w:hAnsi="Arial" w:cs="Arial"/>
        </w:rPr>
      </w:pPr>
    </w:p>
    <w:p w14:paraId="35C4C132" w14:textId="77777777" w:rsidR="00C24D39" w:rsidRPr="004E1DFD" w:rsidRDefault="00C24D39">
      <w:pPr>
        <w:autoSpaceDE w:val="0"/>
        <w:jc w:val="center"/>
        <w:rPr>
          <w:rFonts w:ascii="Arial" w:hAnsi="Arial" w:cs="Arial"/>
          <w:b/>
          <w:bCs/>
        </w:rPr>
      </w:pPr>
      <w:r w:rsidRPr="004E1DFD">
        <w:rPr>
          <w:rFonts w:ascii="Arial" w:hAnsi="Arial" w:cs="Arial"/>
          <w:b/>
          <w:bCs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6202"/>
      </w:tblGrid>
      <w:tr w:rsidR="00C72B6C" w:rsidRPr="004E1DFD" w14:paraId="08EF1E68" w14:textId="77777777" w:rsidTr="00F7517E">
        <w:tc>
          <w:tcPr>
            <w:tcW w:w="2959" w:type="dxa"/>
            <w:shd w:val="clear" w:color="auto" w:fill="auto"/>
          </w:tcPr>
          <w:p w14:paraId="5834656B" w14:textId="77777777" w:rsidR="00C72B6C" w:rsidRPr="004E1DFD" w:rsidRDefault="00C72B6C" w:rsidP="00F7517E">
            <w:pPr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НАИМЕНОВАНИЕ ПРОГРАММЫ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6D2393EF" w14:textId="77777777" w:rsidR="00C72B6C" w:rsidRPr="004E1DFD" w:rsidRDefault="00F7517E" w:rsidP="00941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—</w:t>
            </w:r>
            <w:r w:rsidR="00A37F98">
              <w:rPr>
                <w:rFonts w:ascii="Arial" w:eastAsia="Times New Roman CYR" w:hAnsi="Arial" w:cs="Arial"/>
                <w:sz w:val="22"/>
                <w:szCs w:val="22"/>
              </w:rPr>
              <w:t xml:space="preserve"> </w:t>
            </w:r>
            <w:proofErr w:type="gramStart"/>
            <w:r w:rsidR="00A37F98">
              <w:rPr>
                <w:rFonts w:ascii="Arial" w:eastAsia="Times New Roman CYR" w:hAnsi="Arial" w:cs="Arial"/>
                <w:sz w:val="22"/>
                <w:szCs w:val="22"/>
              </w:rPr>
              <w:t xml:space="preserve">муниципальная </w:t>
            </w:r>
            <w:r w:rsidR="00C72B6C" w:rsidRPr="004E1DFD">
              <w:rPr>
                <w:rFonts w:ascii="Arial" w:eastAsia="Times New Roman CYR" w:hAnsi="Arial" w:cs="Arial"/>
                <w:sz w:val="22"/>
                <w:szCs w:val="22"/>
              </w:rPr>
              <w:t xml:space="preserve"> программа</w:t>
            </w:r>
            <w:proofErr w:type="gramEnd"/>
            <w:r w:rsidR="00C72B6C" w:rsidRPr="004E1DFD">
              <w:rPr>
                <w:rFonts w:ascii="Arial" w:eastAsia="Times New Roman CYR" w:hAnsi="Arial" w:cs="Arial"/>
                <w:sz w:val="22"/>
                <w:szCs w:val="22"/>
              </w:rPr>
              <w:t xml:space="preserve"> </w:t>
            </w:r>
            <w:r w:rsidR="00C72B6C" w:rsidRPr="004E1DFD">
              <w:rPr>
                <w:rFonts w:ascii="Arial" w:eastAsia="Times New Roman" w:hAnsi="Arial" w:cs="Arial"/>
                <w:sz w:val="22"/>
                <w:szCs w:val="22"/>
              </w:rPr>
              <w:t xml:space="preserve">«Уличное освещение  </w:t>
            </w:r>
            <w:r w:rsidR="00C864F3" w:rsidRPr="004E1DFD">
              <w:rPr>
                <w:rFonts w:ascii="Arial" w:hAnsi="Arial" w:cs="Arial"/>
                <w:sz w:val="22"/>
                <w:szCs w:val="22"/>
                <w:lang/>
              </w:rPr>
              <w:t xml:space="preserve">Аржановского </w:t>
            </w:r>
            <w:r w:rsidR="00C72B6C" w:rsidRPr="004E1DFD">
              <w:rPr>
                <w:rFonts w:ascii="Arial" w:eastAsia="Times New Roman CYR" w:hAnsi="Arial" w:cs="Arial"/>
                <w:sz w:val="22"/>
                <w:szCs w:val="22"/>
              </w:rPr>
              <w:t>сельского поселения</w:t>
            </w:r>
            <w:r w:rsidR="00C72B6C" w:rsidRPr="004E1DFD">
              <w:rPr>
                <w:rFonts w:ascii="Arial" w:eastAsia="Times New Roman" w:hAnsi="Arial" w:cs="Arial"/>
                <w:sz w:val="22"/>
                <w:szCs w:val="22"/>
              </w:rPr>
              <w:t xml:space="preserve">» </w:t>
            </w:r>
            <w:r w:rsidR="00C72B6C" w:rsidRPr="004E1DFD">
              <w:rPr>
                <w:rFonts w:ascii="Arial" w:eastAsia="Times New Roman CYR" w:hAnsi="Arial" w:cs="Arial"/>
                <w:sz w:val="22"/>
                <w:szCs w:val="22"/>
              </w:rPr>
              <w:t xml:space="preserve">на </w:t>
            </w:r>
            <w:r w:rsidR="000C0A06">
              <w:rPr>
                <w:rFonts w:ascii="Arial" w:eastAsia="Times New Roman" w:hAnsi="Arial" w:cs="Arial"/>
                <w:sz w:val="22"/>
                <w:szCs w:val="22"/>
              </w:rPr>
              <w:t>202</w:t>
            </w:r>
            <w:r w:rsidR="006E6D7C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C864F3" w:rsidRPr="004E1DFD">
              <w:rPr>
                <w:rFonts w:ascii="Arial" w:eastAsia="Times New Roman" w:hAnsi="Arial" w:cs="Arial"/>
                <w:sz w:val="22"/>
                <w:szCs w:val="22"/>
              </w:rPr>
              <w:t>-20</w:t>
            </w:r>
            <w:r w:rsidR="000C0A06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="006E6D7C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="00C72B6C" w:rsidRPr="004E1DF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C72B6C" w:rsidRPr="004E1DFD">
              <w:rPr>
                <w:rFonts w:ascii="Arial" w:eastAsia="Times New Roman CYR" w:hAnsi="Arial" w:cs="Arial"/>
                <w:sz w:val="22"/>
                <w:szCs w:val="22"/>
              </w:rPr>
              <w:t>годы</w:t>
            </w:r>
            <w:r w:rsidR="00C72B6C" w:rsidRPr="004E1DFD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</w:tr>
      <w:tr w:rsidR="00C72B6C" w:rsidRPr="004E1DFD" w14:paraId="6EB71047" w14:textId="77777777" w:rsidTr="00F7517E">
        <w:tc>
          <w:tcPr>
            <w:tcW w:w="2959" w:type="dxa"/>
            <w:shd w:val="clear" w:color="auto" w:fill="auto"/>
          </w:tcPr>
          <w:p w14:paraId="586E2285" w14:textId="77777777" w:rsidR="00C72B6C" w:rsidRPr="004E1DFD" w:rsidRDefault="00C72B6C" w:rsidP="00F7517E">
            <w:pPr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ОБОСНОВАНИЕ ДЛЯ РАЗРАБОТКИ ПРОГРАММЫ</w:t>
            </w:r>
          </w:p>
        </w:tc>
        <w:tc>
          <w:tcPr>
            <w:tcW w:w="6202" w:type="dxa"/>
            <w:shd w:val="clear" w:color="auto" w:fill="auto"/>
          </w:tcPr>
          <w:p w14:paraId="142F1EA3" w14:textId="77777777" w:rsidR="00C72B6C" w:rsidRPr="004E1DFD" w:rsidRDefault="00F7517E" w:rsidP="00F7517E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 xml:space="preserve">— </w:t>
            </w:r>
            <w:r w:rsidR="00C72B6C" w:rsidRPr="004E1DFD">
              <w:rPr>
                <w:rFonts w:ascii="Arial" w:hAnsi="Arial" w:cs="Arial"/>
                <w:sz w:val="22"/>
                <w:szCs w:val="22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</w:tr>
      <w:tr w:rsidR="00C72B6C" w:rsidRPr="004E1DFD" w14:paraId="730B7ED3" w14:textId="77777777" w:rsidTr="00F7517E">
        <w:tc>
          <w:tcPr>
            <w:tcW w:w="2959" w:type="dxa"/>
            <w:shd w:val="clear" w:color="auto" w:fill="auto"/>
          </w:tcPr>
          <w:p w14:paraId="7FF8756A" w14:textId="77777777" w:rsidR="00C72B6C" w:rsidRPr="004E1DFD" w:rsidRDefault="00C72B6C" w:rsidP="00F7517E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ЗАКАЗЧИК ПРОГРАММЫ</w:t>
            </w:r>
          </w:p>
        </w:tc>
        <w:tc>
          <w:tcPr>
            <w:tcW w:w="6202" w:type="dxa"/>
            <w:shd w:val="clear" w:color="auto" w:fill="auto"/>
          </w:tcPr>
          <w:p w14:paraId="79BD6CFF" w14:textId="77777777" w:rsidR="00C72B6C" w:rsidRPr="004E1DFD" w:rsidRDefault="00F7517E" w:rsidP="00F7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 xml:space="preserve">— </w:t>
            </w:r>
            <w:r w:rsidR="00C72B6C" w:rsidRPr="004E1DFD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C864F3" w:rsidRPr="004E1DFD">
              <w:rPr>
                <w:rFonts w:ascii="Arial" w:hAnsi="Arial" w:cs="Arial"/>
                <w:sz w:val="22"/>
                <w:szCs w:val="22"/>
                <w:lang/>
              </w:rPr>
              <w:t xml:space="preserve">Аржановского </w:t>
            </w:r>
            <w:r w:rsidR="00C72B6C" w:rsidRPr="004E1DFD">
              <w:rPr>
                <w:rFonts w:ascii="Arial" w:hAnsi="Arial" w:cs="Arial"/>
                <w:sz w:val="22"/>
                <w:szCs w:val="22"/>
              </w:rPr>
              <w:t xml:space="preserve">сельского поселения </w:t>
            </w:r>
          </w:p>
        </w:tc>
      </w:tr>
      <w:tr w:rsidR="003E4B58" w:rsidRPr="004E1DFD" w14:paraId="2C5AE682" w14:textId="77777777" w:rsidTr="00F7517E">
        <w:tc>
          <w:tcPr>
            <w:tcW w:w="2959" w:type="dxa"/>
            <w:shd w:val="clear" w:color="auto" w:fill="auto"/>
          </w:tcPr>
          <w:p w14:paraId="1B0D5F2A" w14:textId="77777777" w:rsidR="003E4B58" w:rsidRPr="004E1DFD" w:rsidRDefault="003E4B58" w:rsidP="00F7517E">
            <w:pPr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РАЗРАБОТЧИК ПРОГРАММЫ</w:t>
            </w:r>
          </w:p>
        </w:tc>
        <w:tc>
          <w:tcPr>
            <w:tcW w:w="6202" w:type="dxa"/>
            <w:shd w:val="clear" w:color="auto" w:fill="auto"/>
          </w:tcPr>
          <w:p w14:paraId="6B088122" w14:textId="77777777" w:rsidR="00C864F3" w:rsidRPr="004E1DFD" w:rsidRDefault="00F7517E" w:rsidP="00C8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 xml:space="preserve">— </w:t>
            </w:r>
            <w:r w:rsidR="00C864F3" w:rsidRPr="004E1DFD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C864F3" w:rsidRPr="004E1DFD">
              <w:rPr>
                <w:rFonts w:ascii="Arial" w:hAnsi="Arial" w:cs="Arial"/>
                <w:sz w:val="22"/>
                <w:szCs w:val="22"/>
                <w:lang/>
              </w:rPr>
              <w:t xml:space="preserve">Аржановского </w:t>
            </w:r>
            <w:r w:rsidR="00C864F3" w:rsidRPr="004E1DFD">
              <w:rPr>
                <w:rFonts w:ascii="Arial" w:hAnsi="Arial" w:cs="Arial"/>
                <w:sz w:val="22"/>
                <w:szCs w:val="22"/>
              </w:rPr>
              <w:t>сельского поселения</w:t>
            </w:r>
          </w:p>
          <w:p w14:paraId="404EDC01" w14:textId="77777777" w:rsidR="003E4B58" w:rsidRPr="004E1DFD" w:rsidRDefault="003E4B58" w:rsidP="00F7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4B58" w:rsidRPr="004E1DFD" w14:paraId="7458211B" w14:textId="77777777" w:rsidTr="00F7517E">
        <w:tc>
          <w:tcPr>
            <w:tcW w:w="2959" w:type="dxa"/>
            <w:shd w:val="clear" w:color="auto" w:fill="auto"/>
          </w:tcPr>
          <w:p w14:paraId="3649E264" w14:textId="77777777" w:rsidR="003E4B58" w:rsidRPr="004E1DFD" w:rsidRDefault="003E4B58" w:rsidP="00F7517E">
            <w:pPr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ИСПОЛНИТЕЛИ ПРОГРАММЫ</w:t>
            </w:r>
          </w:p>
        </w:tc>
        <w:tc>
          <w:tcPr>
            <w:tcW w:w="6202" w:type="dxa"/>
            <w:shd w:val="clear" w:color="auto" w:fill="auto"/>
          </w:tcPr>
          <w:p w14:paraId="4B7EF603" w14:textId="77777777" w:rsidR="003E4B58" w:rsidRPr="004E1DFD" w:rsidRDefault="00F7517E" w:rsidP="00F7517E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 xml:space="preserve">— </w:t>
            </w:r>
            <w:r w:rsidR="00C864F3" w:rsidRPr="004E1DFD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C864F3" w:rsidRPr="004E1DFD">
              <w:rPr>
                <w:rFonts w:ascii="Arial" w:hAnsi="Arial" w:cs="Arial"/>
                <w:sz w:val="22"/>
                <w:szCs w:val="22"/>
                <w:lang/>
              </w:rPr>
              <w:t xml:space="preserve">Аржановского </w:t>
            </w:r>
            <w:r w:rsidR="00C864F3" w:rsidRPr="004E1DFD">
              <w:rPr>
                <w:rFonts w:ascii="Arial" w:hAnsi="Arial" w:cs="Arial"/>
                <w:sz w:val="22"/>
                <w:szCs w:val="22"/>
              </w:rPr>
              <w:t>сельского поселения</w:t>
            </w:r>
          </w:p>
          <w:p w14:paraId="60B0A934" w14:textId="77777777" w:rsidR="003E4B58" w:rsidRPr="004E1DFD" w:rsidRDefault="003E4B58" w:rsidP="00F7517E">
            <w:pPr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4B58" w:rsidRPr="004E1DFD" w14:paraId="039FC01B" w14:textId="77777777" w:rsidTr="00F7517E">
        <w:tc>
          <w:tcPr>
            <w:tcW w:w="2959" w:type="dxa"/>
            <w:shd w:val="clear" w:color="auto" w:fill="auto"/>
          </w:tcPr>
          <w:p w14:paraId="73FAF441" w14:textId="77777777" w:rsidR="003E4B58" w:rsidRPr="004E1DFD" w:rsidRDefault="003E4B58" w:rsidP="00F7517E">
            <w:pPr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 xml:space="preserve">ЦЕЛИ И ЗАДАЧИ ПРОГРАММЫ 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7D794DBB" w14:textId="77777777" w:rsidR="003E4B58" w:rsidRPr="004E1DFD" w:rsidRDefault="00F7517E" w:rsidP="00F7517E">
            <w:pPr>
              <w:pStyle w:val="ConsPlu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— о</w:t>
            </w:r>
            <w:r w:rsidR="003E4B58" w:rsidRPr="004E1DFD">
              <w:rPr>
                <w:rFonts w:ascii="Arial" w:hAnsi="Arial" w:cs="Arial"/>
                <w:sz w:val="22"/>
                <w:szCs w:val="22"/>
              </w:rPr>
              <w:t>сновными целями Программы являются:</w:t>
            </w:r>
          </w:p>
          <w:p w14:paraId="31A80355" w14:textId="77777777" w:rsidR="00E67524" w:rsidRPr="004E1DFD" w:rsidRDefault="00E67524" w:rsidP="00E67524">
            <w:pPr>
              <w:pStyle w:val="ae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Организация освещения территории поселения,</w:t>
            </w:r>
          </w:p>
          <w:p w14:paraId="1594AC39" w14:textId="77777777" w:rsidR="00F7517E" w:rsidRPr="004E1DFD" w:rsidRDefault="003E4B58" w:rsidP="0095288A">
            <w:pPr>
              <w:pStyle w:val="ae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color w:val="000000"/>
                <w:sz w:val="22"/>
                <w:szCs w:val="22"/>
              </w:rPr>
              <w:t>улучшение условий и комфортности проживания граждан;</w:t>
            </w:r>
            <w:r w:rsidRPr="004E1DFD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F7517E" w:rsidRPr="004E1DFD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E1DFD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приведение в </w:t>
            </w:r>
            <w:proofErr w:type="gramStart"/>
            <w:r w:rsidRPr="004E1DFD">
              <w:rPr>
                <w:rFonts w:ascii="Arial" w:hAnsi="Arial" w:cs="Arial"/>
                <w:color w:val="000000"/>
                <w:sz w:val="22"/>
                <w:szCs w:val="22"/>
              </w:rPr>
              <w:t>нормативное  состояние</w:t>
            </w:r>
            <w:proofErr w:type="gramEnd"/>
            <w:r w:rsidRPr="004E1DFD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4E1DFD">
              <w:rPr>
                <w:rFonts w:ascii="Arial" w:hAnsi="Arial" w:cs="Arial"/>
                <w:color w:val="000000"/>
                <w:sz w:val="22"/>
                <w:szCs w:val="22"/>
              </w:rPr>
              <w:br/>
              <w:t>уличное освещение;</w:t>
            </w:r>
            <w:r w:rsidRPr="004E1DFD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F7517E" w:rsidRPr="004E1DFD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E1DFD">
              <w:rPr>
                <w:rFonts w:ascii="Arial" w:hAnsi="Arial" w:cs="Arial"/>
                <w:color w:val="000000"/>
                <w:sz w:val="22"/>
                <w:szCs w:val="22"/>
              </w:rPr>
              <w:t>повышение надежности и долговечности сетей уличного</w:t>
            </w:r>
            <w:r w:rsidRPr="004E1DFD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4E1DFD">
              <w:rPr>
                <w:rFonts w:ascii="Arial" w:hAnsi="Arial" w:cs="Arial"/>
                <w:color w:val="000000"/>
                <w:sz w:val="22"/>
                <w:szCs w:val="22"/>
              </w:rPr>
              <w:t>освещения;</w:t>
            </w:r>
            <w:r w:rsidRPr="004E1DFD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F7517E" w:rsidRPr="004E1DFD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E1DFD">
              <w:rPr>
                <w:rFonts w:ascii="Arial" w:hAnsi="Arial" w:cs="Arial"/>
                <w:color w:val="000000"/>
                <w:sz w:val="22"/>
                <w:szCs w:val="22"/>
              </w:rPr>
              <w:t>повышение безопасности дорожного движения;</w:t>
            </w:r>
            <w:r w:rsidRPr="004E1DFD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F7517E" w:rsidRPr="004E1DFD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E1DFD">
              <w:rPr>
                <w:rFonts w:ascii="Arial" w:hAnsi="Arial" w:cs="Arial"/>
                <w:color w:val="000000"/>
                <w:sz w:val="22"/>
                <w:szCs w:val="22"/>
              </w:rPr>
              <w:t>повышение уровня благоустройств</w:t>
            </w:r>
            <w:r w:rsidR="00C864F3" w:rsidRPr="004E1DFD">
              <w:rPr>
                <w:rFonts w:ascii="Arial" w:hAnsi="Arial" w:cs="Arial"/>
                <w:color w:val="000000"/>
                <w:sz w:val="22"/>
                <w:szCs w:val="22"/>
              </w:rPr>
              <w:t xml:space="preserve">а </w:t>
            </w:r>
            <w:r w:rsidR="00C864F3" w:rsidRPr="004E1DFD">
              <w:rPr>
                <w:rFonts w:ascii="Arial" w:hAnsi="Arial" w:cs="Arial"/>
                <w:sz w:val="22"/>
                <w:szCs w:val="22"/>
                <w:lang/>
              </w:rPr>
              <w:t>Аржановского</w:t>
            </w:r>
            <w:r w:rsidR="00C864F3" w:rsidRPr="004E1DF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  <w:r w:rsidRPr="004E1DFD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 w:rsidRPr="004E1DFD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F7517E" w:rsidRPr="004E1DFD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E1DFD">
              <w:rPr>
                <w:rFonts w:ascii="Arial" w:hAnsi="Arial" w:cs="Arial"/>
                <w:color w:val="000000"/>
                <w:sz w:val="22"/>
                <w:szCs w:val="22"/>
              </w:rPr>
              <w:t>снижение уровня криминогенной обстановки на территори</w:t>
            </w:r>
            <w:r w:rsidR="00C864F3" w:rsidRPr="004E1DFD">
              <w:rPr>
                <w:rFonts w:ascii="Arial" w:hAnsi="Arial" w:cs="Arial"/>
                <w:color w:val="000000"/>
                <w:sz w:val="22"/>
                <w:szCs w:val="22"/>
              </w:rPr>
              <w:t xml:space="preserve">и </w:t>
            </w:r>
            <w:r w:rsidR="00C864F3" w:rsidRPr="004E1DFD">
              <w:rPr>
                <w:rFonts w:ascii="Arial" w:hAnsi="Arial" w:cs="Arial"/>
                <w:sz w:val="22"/>
                <w:szCs w:val="22"/>
                <w:lang/>
              </w:rPr>
              <w:t>Аржановского</w:t>
            </w:r>
            <w:r w:rsidR="00C864F3" w:rsidRPr="004E1DF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  <w:r w:rsidRPr="004E1D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4E1DF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E4B58" w:rsidRPr="004E1DFD" w14:paraId="2AA6AE4C" w14:textId="77777777" w:rsidTr="00F7517E">
        <w:tc>
          <w:tcPr>
            <w:tcW w:w="2959" w:type="dxa"/>
            <w:shd w:val="clear" w:color="auto" w:fill="auto"/>
          </w:tcPr>
          <w:p w14:paraId="22998488" w14:textId="77777777" w:rsidR="003E4B58" w:rsidRPr="004E1DFD" w:rsidRDefault="00306F48" w:rsidP="00F7517E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767E1C23" w14:textId="77777777" w:rsidR="003E4B58" w:rsidRPr="004E1DFD" w:rsidRDefault="00F7517E" w:rsidP="00F7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— о</w:t>
            </w:r>
            <w:r w:rsidR="00DD3200" w:rsidRPr="004E1DFD">
              <w:rPr>
                <w:rFonts w:ascii="Arial" w:hAnsi="Arial" w:cs="Arial"/>
                <w:sz w:val="22"/>
                <w:szCs w:val="22"/>
              </w:rPr>
              <w:t>плата договоров на поставку товаров, выполнение работ, оказание услуг для муниципальных нужд в целях реализации полномочи</w:t>
            </w:r>
            <w:r w:rsidR="00C864F3" w:rsidRPr="004E1DFD">
              <w:rPr>
                <w:rFonts w:ascii="Arial" w:hAnsi="Arial" w:cs="Arial"/>
                <w:sz w:val="22"/>
                <w:szCs w:val="22"/>
              </w:rPr>
              <w:t xml:space="preserve">й </w:t>
            </w:r>
            <w:r w:rsidR="00C864F3" w:rsidRPr="004E1DFD">
              <w:rPr>
                <w:rFonts w:ascii="Arial" w:hAnsi="Arial" w:cs="Arial"/>
                <w:sz w:val="22"/>
                <w:szCs w:val="22"/>
                <w:lang/>
              </w:rPr>
              <w:t>Аржановского</w:t>
            </w:r>
            <w:r w:rsidR="00C864F3" w:rsidRPr="004E1DFD">
              <w:rPr>
                <w:rFonts w:ascii="Arial" w:hAnsi="Arial" w:cs="Arial"/>
                <w:sz w:val="22"/>
                <w:szCs w:val="22"/>
              </w:rPr>
              <w:t xml:space="preserve"> сельского </w:t>
            </w:r>
            <w:proofErr w:type="gramStart"/>
            <w:r w:rsidR="00C864F3" w:rsidRPr="004E1DFD">
              <w:rPr>
                <w:rFonts w:ascii="Arial" w:hAnsi="Arial" w:cs="Arial"/>
                <w:sz w:val="22"/>
                <w:szCs w:val="22"/>
              </w:rPr>
              <w:t xml:space="preserve">поселения </w:t>
            </w:r>
            <w:r w:rsidR="00DD3200" w:rsidRPr="004E1DFD">
              <w:rPr>
                <w:rFonts w:ascii="Arial" w:hAnsi="Arial" w:cs="Arial"/>
                <w:sz w:val="22"/>
                <w:szCs w:val="22"/>
              </w:rPr>
              <w:t xml:space="preserve"> по</w:t>
            </w:r>
            <w:proofErr w:type="gramEnd"/>
            <w:r w:rsidR="00DD3200" w:rsidRPr="004E1DFD">
              <w:rPr>
                <w:rFonts w:ascii="Arial" w:hAnsi="Arial" w:cs="Arial"/>
                <w:sz w:val="22"/>
                <w:szCs w:val="22"/>
              </w:rPr>
              <w:t xml:space="preserve"> ремонту уличного освещения</w:t>
            </w:r>
            <w:r w:rsidR="00E67524" w:rsidRPr="004E1DF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F0A5689" w14:textId="77777777" w:rsidR="00E67524" w:rsidRPr="004E1DFD" w:rsidRDefault="00E67524" w:rsidP="0095288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по обеспечению электрической энергией объектов</w:t>
            </w:r>
          </w:p>
        </w:tc>
      </w:tr>
      <w:tr w:rsidR="003E4B58" w:rsidRPr="004E1DFD" w14:paraId="3C21A164" w14:textId="77777777" w:rsidTr="00F7517E">
        <w:tc>
          <w:tcPr>
            <w:tcW w:w="2959" w:type="dxa"/>
            <w:shd w:val="clear" w:color="auto" w:fill="auto"/>
          </w:tcPr>
          <w:p w14:paraId="57795BFF" w14:textId="77777777" w:rsidR="003E4B58" w:rsidRPr="004E1DFD" w:rsidRDefault="00306F48" w:rsidP="00F7517E">
            <w:pPr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СРОКИ И ЭТАПЫ ПРОГРАММЫ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65CB1CED" w14:textId="77777777" w:rsidR="003E4B58" w:rsidRPr="004E1DFD" w:rsidRDefault="00F7517E" w:rsidP="00941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 xml:space="preserve">— </w:t>
            </w:r>
            <w:r w:rsidR="000C0A0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20</w:t>
            </w:r>
            <w:r w:rsidR="000C0A06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="006E6D7C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0C0A06">
              <w:rPr>
                <w:rFonts w:ascii="Arial" w:eastAsia="Times New Roman" w:hAnsi="Arial" w:cs="Arial"/>
                <w:sz w:val="22"/>
                <w:szCs w:val="22"/>
              </w:rPr>
              <w:t>-202</w:t>
            </w:r>
            <w:r w:rsidR="006E6D7C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="00F83EBD" w:rsidRPr="004E1D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</w:t>
            </w:r>
            <w:r w:rsidR="00F83EBD" w:rsidRPr="004E1DFD">
              <w:rPr>
                <w:rFonts w:ascii="Arial" w:eastAsia="Times New Roman CYR" w:hAnsi="Arial" w:cs="Arial"/>
                <w:sz w:val="22"/>
                <w:szCs w:val="22"/>
              </w:rPr>
              <w:t>годы</w:t>
            </w:r>
          </w:p>
        </w:tc>
      </w:tr>
      <w:tr w:rsidR="003E4B58" w:rsidRPr="004E1DFD" w14:paraId="5DADA9C3" w14:textId="77777777" w:rsidTr="00F7517E">
        <w:tc>
          <w:tcPr>
            <w:tcW w:w="2959" w:type="dxa"/>
            <w:shd w:val="clear" w:color="auto" w:fill="auto"/>
          </w:tcPr>
          <w:p w14:paraId="71394561" w14:textId="77777777" w:rsidR="003E4B58" w:rsidRPr="004E1DFD" w:rsidRDefault="00306F48" w:rsidP="00F7517E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3D278217" w14:textId="77777777" w:rsidR="00F83EBD" w:rsidRPr="004E1DFD" w:rsidRDefault="00F7517E" w:rsidP="00F7517E">
            <w:pPr>
              <w:autoSpaceDE w:val="0"/>
              <w:snapToGrid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—</w:t>
            </w:r>
            <w:r w:rsidR="00F83EBD" w:rsidRPr="004E1DF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83EBD" w:rsidRPr="004E1DFD">
              <w:rPr>
                <w:rFonts w:ascii="Arial" w:eastAsia="Times New Roman CYR" w:hAnsi="Arial" w:cs="Arial"/>
                <w:sz w:val="22"/>
                <w:szCs w:val="22"/>
              </w:rPr>
              <w:t>реализация Программы осуществляется за счет средств местного бюджета.</w:t>
            </w:r>
            <w:r w:rsidR="00F83EBD" w:rsidRPr="004E1DF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2FB67CE8" w14:textId="77777777" w:rsidR="00F83EBD" w:rsidRPr="004E1DFD" w:rsidRDefault="00F83EBD" w:rsidP="00F7517E">
            <w:pPr>
              <w:autoSpaceDE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4E1DFD">
              <w:rPr>
                <w:rFonts w:ascii="Arial" w:eastAsia="Times New Roman CYR" w:hAnsi="Arial" w:cs="Arial"/>
                <w:sz w:val="22"/>
                <w:szCs w:val="22"/>
              </w:rPr>
              <w:t>Объем финансирования</w:t>
            </w:r>
            <w:r w:rsidRPr="004E1DFD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4E1DFD">
              <w:rPr>
                <w:rFonts w:ascii="Arial" w:eastAsia="Times New Roman CYR" w:hAnsi="Arial" w:cs="Arial"/>
                <w:sz w:val="22"/>
                <w:szCs w:val="22"/>
              </w:rPr>
              <w:t>необходимый для реализации мероприятий Программы</w:t>
            </w:r>
            <w:r w:rsidRPr="004E1DFD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B874E2">
              <w:rPr>
                <w:rFonts w:ascii="Arial" w:eastAsia="Times New Roman CYR" w:hAnsi="Arial" w:cs="Arial"/>
                <w:sz w:val="22"/>
                <w:szCs w:val="22"/>
              </w:rPr>
              <w:t xml:space="preserve"> </w:t>
            </w:r>
            <w:proofErr w:type="gramStart"/>
            <w:r w:rsidR="00B874E2">
              <w:rPr>
                <w:rFonts w:ascii="Arial" w:eastAsia="Times New Roman CYR" w:hAnsi="Arial" w:cs="Arial"/>
                <w:sz w:val="22"/>
                <w:szCs w:val="22"/>
              </w:rPr>
              <w:t xml:space="preserve">составляет  </w:t>
            </w:r>
            <w:r w:rsidR="00922C6E">
              <w:rPr>
                <w:rFonts w:ascii="Arial" w:eastAsia="Times New Roman CYR" w:hAnsi="Arial" w:cs="Arial"/>
                <w:sz w:val="22"/>
                <w:szCs w:val="22"/>
              </w:rPr>
              <w:t>2</w:t>
            </w:r>
            <w:r w:rsidR="0094138E">
              <w:rPr>
                <w:rFonts w:ascii="Arial" w:eastAsia="Times New Roman CYR" w:hAnsi="Arial" w:cs="Arial"/>
                <w:sz w:val="22"/>
                <w:szCs w:val="22"/>
              </w:rPr>
              <w:t>0</w:t>
            </w:r>
            <w:proofErr w:type="gramEnd"/>
            <w:r w:rsidR="0094138E">
              <w:rPr>
                <w:rFonts w:ascii="Arial" w:eastAsia="Times New Roman CYR" w:hAnsi="Arial" w:cs="Arial"/>
                <w:sz w:val="22"/>
                <w:szCs w:val="22"/>
              </w:rPr>
              <w:t xml:space="preserve">,0 </w:t>
            </w:r>
            <w:proofErr w:type="spellStart"/>
            <w:r w:rsidRPr="004E1DFD">
              <w:rPr>
                <w:rFonts w:ascii="Arial" w:eastAsia="Times New Roman CYR" w:hAnsi="Arial" w:cs="Arial"/>
                <w:sz w:val="22"/>
                <w:szCs w:val="22"/>
              </w:rPr>
              <w:t>тыс</w:t>
            </w:r>
            <w:r w:rsidRPr="004E1DFD">
              <w:rPr>
                <w:rFonts w:ascii="Arial" w:eastAsia="Times New Roman" w:hAnsi="Arial" w:cs="Arial"/>
                <w:sz w:val="22"/>
                <w:szCs w:val="22"/>
              </w:rPr>
              <w:t>.р</w:t>
            </w:r>
            <w:r w:rsidRPr="004E1DFD">
              <w:rPr>
                <w:rFonts w:ascii="Arial" w:eastAsia="Times New Roman CYR" w:hAnsi="Arial" w:cs="Arial"/>
                <w:sz w:val="22"/>
                <w:szCs w:val="22"/>
              </w:rPr>
              <w:t>ублей</w:t>
            </w:r>
            <w:proofErr w:type="spellEnd"/>
            <w:r w:rsidRPr="004E1DFD">
              <w:rPr>
                <w:rFonts w:ascii="Arial" w:eastAsia="Times New Roman CYR" w:hAnsi="Arial" w:cs="Arial"/>
                <w:sz w:val="22"/>
                <w:szCs w:val="22"/>
              </w:rPr>
              <w:t>, в том числе:</w:t>
            </w:r>
            <w:r w:rsidRPr="004E1DF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06E28DE0" w14:textId="77777777" w:rsidR="00F83EBD" w:rsidRPr="004E1DFD" w:rsidRDefault="000C0A06" w:rsidP="00F7517E">
            <w:pPr>
              <w:pStyle w:val="ConsPlusNonformat"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202</w:t>
            </w:r>
            <w:r w:rsidR="006E6D7C">
              <w:rPr>
                <w:rFonts w:ascii="Arial" w:hAnsi="Arial" w:cs="Arial"/>
                <w:sz w:val="22"/>
                <w:szCs w:val="22"/>
              </w:rPr>
              <w:t>3</w:t>
            </w:r>
            <w:r w:rsidR="00B874E2">
              <w:rPr>
                <w:rFonts w:ascii="Arial" w:hAnsi="Arial" w:cs="Arial"/>
                <w:sz w:val="22"/>
                <w:szCs w:val="22"/>
              </w:rPr>
              <w:t xml:space="preserve"> году — </w:t>
            </w:r>
            <w:r w:rsidR="00DD4A47">
              <w:rPr>
                <w:rFonts w:ascii="Arial" w:hAnsi="Arial" w:cs="Arial"/>
                <w:sz w:val="22"/>
                <w:szCs w:val="22"/>
              </w:rPr>
              <w:t>1</w:t>
            </w:r>
            <w:r w:rsidR="008516A2">
              <w:rPr>
                <w:rFonts w:ascii="Arial" w:hAnsi="Arial" w:cs="Arial"/>
                <w:sz w:val="22"/>
                <w:szCs w:val="22"/>
              </w:rPr>
              <w:t>0</w:t>
            </w:r>
            <w:r w:rsidR="00F7517E" w:rsidRPr="004E1DFD">
              <w:rPr>
                <w:rFonts w:ascii="Arial" w:hAnsi="Arial" w:cs="Arial"/>
                <w:sz w:val="22"/>
                <w:szCs w:val="22"/>
              </w:rPr>
              <w:t>,0 тыс. рублей</w:t>
            </w:r>
            <w:r w:rsidR="00F83EBD" w:rsidRPr="004E1DF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C6989B1" w14:textId="77777777" w:rsidR="00F83EBD" w:rsidRPr="004E1DFD" w:rsidRDefault="000C0A06" w:rsidP="00F7517E">
            <w:pPr>
              <w:pStyle w:val="ConsPlusNonformat"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202</w:t>
            </w:r>
            <w:r w:rsidR="006E6D7C">
              <w:rPr>
                <w:rFonts w:ascii="Arial" w:hAnsi="Arial" w:cs="Arial"/>
                <w:sz w:val="22"/>
                <w:szCs w:val="22"/>
              </w:rPr>
              <w:t>4</w:t>
            </w:r>
            <w:r w:rsidR="00C04816" w:rsidRPr="004E1DFD">
              <w:rPr>
                <w:rFonts w:ascii="Arial" w:hAnsi="Arial" w:cs="Arial"/>
                <w:sz w:val="22"/>
                <w:szCs w:val="22"/>
              </w:rPr>
              <w:t xml:space="preserve"> году — </w:t>
            </w:r>
            <w:r w:rsidR="00922C6E">
              <w:rPr>
                <w:rFonts w:ascii="Arial" w:hAnsi="Arial" w:cs="Arial"/>
                <w:sz w:val="22"/>
                <w:szCs w:val="22"/>
              </w:rPr>
              <w:t>5</w:t>
            </w:r>
            <w:r w:rsidR="00F83EBD" w:rsidRPr="004E1DFD">
              <w:rPr>
                <w:rFonts w:ascii="Arial" w:hAnsi="Arial" w:cs="Arial"/>
                <w:sz w:val="22"/>
                <w:szCs w:val="22"/>
              </w:rPr>
              <w:t>,0 тыс. рублей (прогноз);</w:t>
            </w:r>
          </w:p>
          <w:p w14:paraId="37D4116F" w14:textId="77777777" w:rsidR="003E4B58" w:rsidRPr="004E1DFD" w:rsidRDefault="000C0A06" w:rsidP="0094138E">
            <w:pPr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202</w:t>
            </w:r>
            <w:r w:rsidR="006E6D7C">
              <w:rPr>
                <w:rFonts w:ascii="Arial" w:hAnsi="Arial" w:cs="Arial"/>
                <w:sz w:val="22"/>
                <w:szCs w:val="22"/>
              </w:rPr>
              <w:t>5</w:t>
            </w:r>
            <w:r w:rsidR="008516A2">
              <w:rPr>
                <w:rFonts w:ascii="Arial" w:hAnsi="Arial" w:cs="Arial"/>
                <w:sz w:val="22"/>
                <w:szCs w:val="22"/>
              </w:rPr>
              <w:t xml:space="preserve"> г</w:t>
            </w:r>
            <w:r w:rsidR="00B874E2">
              <w:rPr>
                <w:rFonts w:ascii="Arial" w:hAnsi="Arial" w:cs="Arial"/>
                <w:sz w:val="22"/>
                <w:szCs w:val="22"/>
              </w:rPr>
              <w:t xml:space="preserve">оду — </w:t>
            </w:r>
            <w:r w:rsidR="00922C6E">
              <w:rPr>
                <w:rFonts w:ascii="Arial" w:hAnsi="Arial" w:cs="Arial"/>
                <w:sz w:val="22"/>
                <w:szCs w:val="22"/>
              </w:rPr>
              <w:t>5</w:t>
            </w:r>
            <w:r w:rsidR="00F83EBD" w:rsidRPr="004E1DFD">
              <w:rPr>
                <w:rFonts w:ascii="Arial" w:hAnsi="Arial" w:cs="Arial"/>
                <w:sz w:val="22"/>
                <w:szCs w:val="22"/>
              </w:rPr>
              <w:t>,0 тыс. рублей (прогноз)</w:t>
            </w:r>
          </w:p>
        </w:tc>
      </w:tr>
      <w:tr w:rsidR="00F83EBD" w:rsidRPr="004E1DFD" w14:paraId="071A8025" w14:textId="77777777" w:rsidTr="00F7517E">
        <w:tc>
          <w:tcPr>
            <w:tcW w:w="2959" w:type="dxa"/>
            <w:shd w:val="clear" w:color="auto" w:fill="auto"/>
          </w:tcPr>
          <w:p w14:paraId="6A5680E5" w14:textId="77777777" w:rsidR="00F83EBD" w:rsidRPr="004E1DFD" w:rsidRDefault="00F83EBD" w:rsidP="00F7517E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 xml:space="preserve">УПРАВЛЕНИЕ ПРОГРАММОЙ </w:t>
            </w:r>
          </w:p>
          <w:p w14:paraId="139BAFFB" w14:textId="77777777" w:rsidR="00F83EBD" w:rsidRPr="004E1DFD" w:rsidRDefault="00F83EBD" w:rsidP="00F7517E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>И КОНТРОЛЬ ЗА ЕЕ РЕАЛИЗАЦИЕЙ</w:t>
            </w:r>
          </w:p>
        </w:tc>
        <w:tc>
          <w:tcPr>
            <w:tcW w:w="6202" w:type="dxa"/>
            <w:shd w:val="clear" w:color="auto" w:fill="auto"/>
          </w:tcPr>
          <w:p w14:paraId="56BADB0B" w14:textId="77777777" w:rsidR="00F83EBD" w:rsidRPr="004E1DFD" w:rsidRDefault="00F7517E" w:rsidP="00F7517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 xml:space="preserve">— </w:t>
            </w:r>
            <w:r w:rsidR="00F83EBD" w:rsidRPr="004E1DFD">
              <w:rPr>
                <w:rFonts w:ascii="Arial" w:eastAsia="Times New Roman" w:hAnsi="Arial" w:cs="Arial"/>
                <w:sz w:val="22"/>
                <w:szCs w:val="22"/>
              </w:rPr>
              <w:t xml:space="preserve">управление </w:t>
            </w:r>
            <w:proofErr w:type="gramStart"/>
            <w:r w:rsidR="00F83EBD" w:rsidRPr="004E1DFD">
              <w:rPr>
                <w:rFonts w:ascii="Arial" w:eastAsia="Times New Roman" w:hAnsi="Arial" w:cs="Arial"/>
                <w:sz w:val="22"/>
                <w:szCs w:val="22"/>
              </w:rPr>
              <w:t>и  контроль</w:t>
            </w:r>
            <w:proofErr w:type="gramEnd"/>
            <w:r w:rsidR="00F83EBD" w:rsidRPr="004E1DFD">
              <w:rPr>
                <w:rFonts w:ascii="Arial" w:eastAsia="Times New Roman" w:hAnsi="Arial" w:cs="Arial"/>
                <w:sz w:val="22"/>
                <w:szCs w:val="22"/>
              </w:rPr>
              <w:t xml:space="preserve">  за  реализацией  Программы </w:t>
            </w:r>
            <w:r w:rsidR="00F83EBD" w:rsidRPr="004E1DFD">
              <w:rPr>
                <w:rFonts w:ascii="Arial" w:hAnsi="Arial" w:cs="Arial"/>
                <w:sz w:val="22"/>
                <w:szCs w:val="22"/>
              </w:rPr>
              <w:t>осуществляется заказчиком Программы — администрацие</w:t>
            </w:r>
            <w:r w:rsidR="00C864F3" w:rsidRPr="004E1DFD">
              <w:rPr>
                <w:rFonts w:ascii="Arial" w:hAnsi="Arial" w:cs="Arial"/>
                <w:sz w:val="22"/>
                <w:szCs w:val="22"/>
              </w:rPr>
              <w:t xml:space="preserve">й </w:t>
            </w:r>
            <w:r w:rsidR="00C864F3" w:rsidRPr="004E1DFD">
              <w:rPr>
                <w:rFonts w:ascii="Arial" w:hAnsi="Arial" w:cs="Arial"/>
                <w:sz w:val="22"/>
                <w:szCs w:val="22"/>
                <w:lang/>
              </w:rPr>
              <w:t>Аржановского</w:t>
            </w:r>
            <w:r w:rsidR="00C864F3" w:rsidRPr="004E1DFD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</w:p>
          <w:p w14:paraId="59720AF0" w14:textId="77777777" w:rsidR="00F83EBD" w:rsidRPr="004E1DFD" w:rsidRDefault="00F83EBD" w:rsidP="00F7517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B58" w:rsidRPr="004E1DFD" w14:paraId="50FB531D" w14:textId="77777777" w:rsidTr="00F7517E">
        <w:tc>
          <w:tcPr>
            <w:tcW w:w="2959" w:type="dxa"/>
            <w:shd w:val="clear" w:color="auto" w:fill="auto"/>
          </w:tcPr>
          <w:p w14:paraId="1EB2AE96" w14:textId="77777777" w:rsidR="003E4B58" w:rsidRPr="004E1DFD" w:rsidRDefault="00306F48" w:rsidP="00F7517E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 xml:space="preserve">ОЖИДАЕМЫЕ КОНЕЧНЫЕ РЕЗУЛЬТАТЫ  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47E06B3C" w14:textId="77777777" w:rsidR="00000976" w:rsidRPr="004E1DFD" w:rsidRDefault="00F7517E" w:rsidP="00F7517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 xml:space="preserve">— </w:t>
            </w:r>
            <w:r w:rsidR="00F83EBD" w:rsidRPr="004E1DFD">
              <w:rPr>
                <w:rFonts w:ascii="Arial" w:hAnsi="Arial" w:cs="Arial"/>
                <w:sz w:val="22"/>
                <w:szCs w:val="22"/>
              </w:rPr>
              <w:t>увеличение количества отремонтированных светильников уличного освещения</w:t>
            </w:r>
            <w:r w:rsidR="00C864F3" w:rsidRPr="004E1DFD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  <w:p w14:paraId="077EC63A" w14:textId="77777777" w:rsidR="00F83EBD" w:rsidRPr="004E1DFD" w:rsidRDefault="00000976" w:rsidP="00F7517E">
            <w:pPr>
              <w:autoSpaceDE w:val="0"/>
              <w:snapToGrid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4E1DF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864F3" w:rsidRPr="004E1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FD">
              <w:rPr>
                <w:rFonts w:ascii="Arial" w:hAnsi="Arial" w:cs="Arial"/>
                <w:sz w:val="22"/>
                <w:szCs w:val="22"/>
              </w:rPr>
              <w:t>улучшение условий проживания населения, выполнение наказов населения в среде освещения улиц, повышение условий комфортного проживания населения</w:t>
            </w:r>
          </w:p>
          <w:p w14:paraId="258741FD" w14:textId="77777777" w:rsidR="003E4B58" w:rsidRPr="004E1DFD" w:rsidRDefault="003E4B58" w:rsidP="00F7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4B04EF5" w14:textId="77777777" w:rsidR="00C24D39" w:rsidRPr="004E1DFD" w:rsidRDefault="00C24D39" w:rsidP="00151A3B">
      <w:pPr>
        <w:autoSpaceDE w:val="0"/>
        <w:rPr>
          <w:rFonts w:ascii="Arial" w:hAnsi="Arial" w:cs="Arial"/>
          <w:b/>
          <w:bCs/>
        </w:rPr>
      </w:pPr>
    </w:p>
    <w:p w14:paraId="0AD1FB87" w14:textId="77777777" w:rsidR="00EA6FB1" w:rsidRDefault="00EA6FB1">
      <w:pPr>
        <w:autoSpaceDE w:val="0"/>
        <w:jc w:val="center"/>
        <w:rPr>
          <w:rFonts w:ascii="Arial" w:hAnsi="Arial" w:cs="Arial"/>
          <w:b/>
          <w:bCs/>
        </w:rPr>
      </w:pPr>
    </w:p>
    <w:p w14:paraId="34AB1A73" w14:textId="77777777" w:rsidR="00EA6FB1" w:rsidRDefault="00EA6FB1">
      <w:pPr>
        <w:autoSpaceDE w:val="0"/>
        <w:jc w:val="center"/>
        <w:rPr>
          <w:rFonts w:ascii="Arial" w:hAnsi="Arial" w:cs="Arial"/>
          <w:b/>
          <w:bCs/>
        </w:rPr>
      </w:pPr>
    </w:p>
    <w:p w14:paraId="23226E4B" w14:textId="77777777" w:rsidR="00C24D39" w:rsidRPr="004E1DFD" w:rsidRDefault="00C24D39">
      <w:pPr>
        <w:autoSpaceDE w:val="0"/>
        <w:jc w:val="center"/>
        <w:rPr>
          <w:rFonts w:ascii="Arial" w:hAnsi="Arial" w:cs="Arial"/>
          <w:b/>
          <w:bCs/>
        </w:rPr>
      </w:pPr>
      <w:r w:rsidRPr="004E1DFD">
        <w:rPr>
          <w:rFonts w:ascii="Arial" w:hAnsi="Arial" w:cs="Arial"/>
          <w:b/>
          <w:bCs/>
        </w:rPr>
        <w:lastRenderedPageBreak/>
        <w:t>1. Характеристика проблемы,</w:t>
      </w:r>
    </w:p>
    <w:p w14:paraId="7AEDF5C7" w14:textId="77777777" w:rsidR="0095288A" w:rsidRPr="004E1DFD" w:rsidRDefault="00C24D39" w:rsidP="00EA6FB1">
      <w:pPr>
        <w:autoSpaceDE w:val="0"/>
        <w:jc w:val="center"/>
        <w:rPr>
          <w:rFonts w:ascii="Arial" w:hAnsi="Arial" w:cs="Arial"/>
          <w:b/>
          <w:bCs/>
        </w:rPr>
      </w:pPr>
      <w:r w:rsidRPr="004E1DFD">
        <w:rPr>
          <w:rFonts w:ascii="Arial" w:hAnsi="Arial" w:cs="Arial"/>
          <w:b/>
          <w:bCs/>
        </w:rPr>
        <w:t>на решение которой направлена Программа</w:t>
      </w:r>
    </w:p>
    <w:p w14:paraId="15FADEE3" w14:textId="77777777" w:rsidR="00FE6953" w:rsidRPr="004E1DFD" w:rsidRDefault="00FE6953" w:rsidP="005B2E39">
      <w:pPr>
        <w:pStyle w:val="ac"/>
        <w:shd w:val="clear" w:color="auto" w:fill="FFFFFF"/>
        <w:tabs>
          <w:tab w:val="left" w:pos="709"/>
        </w:tabs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</w:rPr>
      </w:pPr>
      <w:r w:rsidRPr="004E1DFD">
        <w:rPr>
          <w:rFonts w:ascii="Arial" w:hAnsi="Arial" w:cs="Arial"/>
          <w:color w:val="000000"/>
        </w:rPr>
        <w:t>Система жизнеобеспечения современного поселения состоит из многих взаимосвязанных подсистем, обеспечивающих жизненно необходимые для населения функции. Одной из таких подсистем является уличное освещение. Как правило, каждому жителю важно, чтоб</w:t>
      </w:r>
      <w:r w:rsidR="00FD4D74" w:rsidRPr="004E1DFD">
        <w:rPr>
          <w:rFonts w:ascii="Arial" w:hAnsi="Arial" w:cs="Arial"/>
          <w:color w:val="000000"/>
        </w:rPr>
        <w:t>ы</w:t>
      </w:r>
      <w:r w:rsidRPr="004E1DFD">
        <w:rPr>
          <w:rFonts w:ascii="Arial" w:hAnsi="Arial" w:cs="Arial"/>
          <w:color w:val="000000"/>
        </w:rPr>
        <w:t xml:space="preserve"> зона его конкретного обитания была обеспечена нормальными условиями для проживания и безопасности.</w:t>
      </w:r>
    </w:p>
    <w:p w14:paraId="54456D3A" w14:textId="77777777" w:rsidR="00FE6953" w:rsidRPr="004E1DFD" w:rsidRDefault="00BE777A" w:rsidP="005B2E39">
      <w:pPr>
        <w:pStyle w:val="tex2st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4E1DFD">
        <w:rPr>
          <w:rFonts w:ascii="Arial" w:hAnsi="Arial" w:cs="Arial"/>
        </w:rPr>
        <w:t xml:space="preserve">Для поддержания уличного освещения в нормативном состоянии необходимо периодически проводить </w:t>
      </w:r>
      <w:proofErr w:type="gramStart"/>
      <w:r w:rsidRPr="004E1DFD">
        <w:rPr>
          <w:rFonts w:ascii="Arial" w:hAnsi="Arial" w:cs="Arial"/>
        </w:rPr>
        <w:t>работы  по</w:t>
      </w:r>
      <w:proofErr w:type="gramEnd"/>
      <w:r w:rsidR="009E666C" w:rsidRPr="004E1DFD">
        <w:rPr>
          <w:rFonts w:ascii="Arial" w:hAnsi="Arial" w:cs="Arial"/>
        </w:rPr>
        <w:t xml:space="preserve"> замене пришедших в негодность ламп и светильников</w:t>
      </w:r>
      <w:r w:rsidR="00FE6953" w:rsidRPr="004E1DFD">
        <w:rPr>
          <w:rFonts w:ascii="Arial" w:hAnsi="Arial" w:cs="Arial"/>
        </w:rPr>
        <w:t>.</w:t>
      </w:r>
      <w:r w:rsidRPr="004E1DFD">
        <w:rPr>
          <w:rFonts w:ascii="Arial" w:hAnsi="Arial" w:cs="Arial"/>
        </w:rPr>
        <w:t xml:space="preserve"> </w:t>
      </w:r>
      <w:r w:rsidR="00FE6953" w:rsidRPr="004E1DFD">
        <w:rPr>
          <w:rFonts w:ascii="Arial" w:hAnsi="Arial" w:cs="Arial"/>
          <w:color w:val="000000"/>
        </w:rPr>
        <w:t>Нормативное состояние уличного освещения - необходимый элемент б</w:t>
      </w:r>
      <w:r w:rsidRPr="004E1DFD">
        <w:rPr>
          <w:rFonts w:ascii="Arial" w:hAnsi="Arial" w:cs="Arial"/>
          <w:color w:val="000000"/>
        </w:rPr>
        <w:t>лагоустройства территории сельского поселения</w:t>
      </w:r>
      <w:r w:rsidR="00FE6953" w:rsidRPr="004E1DFD">
        <w:rPr>
          <w:rFonts w:ascii="Arial" w:hAnsi="Arial" w:cs="Arial"/>
          <w:color w:val="000000"/>
        </w:rPr>
        <w:t>.</w:t>
      </w:r>
    </w:p>
    <w:p w14:paraId="067C1DD8" w14:textId="77777777" w:rsidR="00FE6953" w:rsidRPr="004E1DFD" w:rsidRDefault="00FE6953" w:rsidP="005B2E39">
      <w:pPr>
        <w:pStyle w:val="ac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</w:rPr>
      </w:pPr>
      <w:r w:rsidRPr="004E1DFD">
        <w:rPr>
          <w:rFonts w:ascii="Arial" w:hAnsi="Arial" w:cs="Arial"/>
          <w:color w:val="000000"/>
        </w:rPr>
        <w:t>Уличная сеть</w:t>
      </w:r>
      <w:r w:rsidR="00FD4D74" w:rsidRPr="004E1DFD">
        <w:rPr>
          <w:rFonts w:ascii="Arial" w:hAnsi="Arial" w:cs="Arial"/>
          <w:color w:val="000000"/>
        </w:rPr>
        <w:t xml:space="preserve"> также</w:t>
      </w:r>
      <w:r w:rsidRPr="004E1DFD">
        <w:rPr>
          <w:rFonts w:ascii="Arial" w:hAnsi="Arial" w:cs="Arial"/>
          <w:color w:val="000000"/>
        </w:rPr>
        <w:t xml:space="preserve"> является важнейшей составляющей транспортной инфраструктуры. Восстановление уличного освещения, замена на основных магистралях и дворовых т</w:t>
      </w:r>
      <w:r w:rsidR="00FD4D74" w:rsidRPr="004E1DFD">
        <w:rPr>
          <w:rFonts w:ascii="Arial" w:hAnsi="Arial" w:cs="Arial"/>
          <w:color w:val="000000"/>
        </w:rPr>
        <w:t>ерриториях поселения</w:t>
      </w:r>
      <w:r w:rsidRPr="004E1DFD">
        <w:rPr>
          <w:rFonts w:ascii="Arial" w:hAnsi="Arial" w:cs="Arial"/>
          <w:color w:val="000000"/>
        </w:rPr>
        <w:t xml:space="preserve"> светильников и линий наружного освещения позволит повысить безопасность дорожного движения.</w:t>
      </w:r>
    </w:p>
    <w:p w14:paraId="62919DCA" w14:textId="77777777" w:rsidR="00E80246" w:rsidRPr="004E1DFD" w:rsidRDefault="00E80246" w:rsidP="00E80246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           В преобладающем большинстве установленные требования к освещению улиц и придомовых территорий не соблюдаются. Находящиеся в эксплуатации системы наружного освещения значительно изношены, не соответствуют действующим нормативным ак</w:t>
      </w:r>
      <w:r w:rsidR="000C0A06">
        <w:rPr>
          <w:rFonts w:ascii="Arial" w:hAnsi="Arial" w:cs="Arial"/>
          <w:szCs w:val="24"/>
        </w:rPr>
        <w:t xml:space="preserve">там и создают освещенность ниже </w:t>
      </w:r>
      <w:r w:rsidRPr="004E1DFD">
        <w:rPr>
          <w:rFonts w:ascii="Arial" w:hAnsi="Arial" w:cs="Arial"/>
          <w:szCs w:val="24"/>
        </w:rPr>
        <w:t xml:space="preserve">предусматриваемой установленными требованиями. Нередко наружное освещение отсутствует вовсе или находится в нерабочем состоянии. </w:t>
      </w:r>
    </w:p>
    <w:p w14:paraId="075F42AD" w14:textId="77777777" w:rsidR="00E80246" w:rsidRPr="004E1DFD" w:rsidRDefault="00E80246" w:rsidP="005B2E39">
      <w:pPr>
        <w:pStyle w:val="ac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</w:rPr>
      </w:pPr>
    </w:p>
    <w:p w14:paraId="6C8D96B9" w14:textId="77777777" w:rsidR="00C24D39" w:rsidRPr="004E1DFD" w:rsidRDefault="00C24D39">
      <w:pPr>
        <w:autoSpaceDE w:val="0"/>
        <w:jc w:val="center"/>
        <w:rPr>
          <w:rFonts w:ascii="Arial" w:hAnsi="Arial" w:cs="Arial"/>
          <w:b/>
          <w:bCs/>
        </w:rPr>
      </w:pPr>
      <w:r w:rsidRPr="004E1DFD">
        <w:rPr>
          <w:rFonts w:ascii="Arial" w:hAnsi="Arial" w:cs="Arial"/>
          <w:b/>
          <w:bCs/>
        </w:rPr>
        <w:t>2. Цели и задачи Программы,</w:t>
      </w:r>
    </w:p>
    <w:p w14:paraId="0EDC3A09" w14:textId="77777777" w:rsidR="0095288A" w:rsidRPr="004E1DFD" w:rsidRDefault="00C24D39" w:rsidP="00EA6FB1">
      <w:pPr>
        <w:autoSpaceDE w:val="0"/>
        <w:jc w:val="center"/>
        <w:rPr>
          <w:rFonts w:ascii="Arial" w:hAnsi="Arial" w:cs="Arial"/>
          <w:b/>
          <w:bCs/>
        </w:rPr>
      </w:pPr>
      <w:r w:rsidRPr="004E1DFD">
        <w:rPr>
          <w:rFonts w:ascii="Arial" w:hAnsi="Arial" w:cs="Arial"/>
          <w:b/>
          <w:bCs/>
        </w:rPr>
        <w:t>сроки и этапы реализации Программы</w:t>
      </w:r>
    </w:p>
    <w:p w14:paraId="31AB2471" w14:textId="77777777" w:rsidR="00A17F29" w:rsidRPr="004E1DFD" w:rsidRDefault="00A17F29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Целью Программы является качественное и эффективное </w:t>
      </w:r>
      <w:r w:rsidR="000938A8" w:rsidRPr="004E1DFD">
        <w:rPr>
          <w:rFonts w:ascii="Arial" w:hAnsi="Arial" w:cs="Arial"/>
          <w:szCs w:val="24"/>
        </w:rPr>
        <w:t xml:space="preserve">уличное </w:t>
      </w:r>
      <w:r w:rsidRPr="004E1DFD">
        <w:rPr>
          <w:rFonts w:ascii="Arial" w:hAnsi="Arial" w:cs="Arial"/>
          <w:szCs w:val="24"/>
        </w:rPr>
        <w:t>освещение сельского поселения. Реализация мероприятий Программы позволит:</w:t>
      </w:r>
    </w:p>
    <w:p w14:paraId="0DA1CD3C" w14:textId="77777777" w:rsidR="00A17F29" w:rsidRPr="004E1DFD" w:rsidRDefault="00A17F29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>- улучшить условия и комфортность проживания граждан;</w:t>
      </w:r>
    </w:p>
    <w:p w14:paraId="134B2388" w14:textId="77777777" w:rsidR="00A17F29" w:rsidRPr="004E1DFD" w:rsidRDefault="00A17F29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- привести в </w:t>
      </w:r>
      <w:proofErr w:type="gramStart"/>
      <w:r w:rsidRPr="004E1DFD">
        <w:rPr>
          <w:rFonts w:ascii="Arial" w:hAnsi="Arial" w:cs="Arial"/>
          <w:szCs w:val="24"/>
        </w:rPr>
        <w:t>нормативное  состояние</w:t>
      </w:r>
      <w:proofErr w:type="gramEnd"/>
      <w:r w:rsidRPr="004E1DFD">
        <w:rPr>
          <w:rFonts w:ascii="Arial" w:hAnsi="Arial" w:cs="Arial"/>
          <w:szCs w:val="24"/>
        </w:rPr>
        <w:t xml:space="preserve"> уличное освещение;</w:t>
      </w:r>
    </w:p>
    <w:p w14:paraId="449EDCBE" w14:textId="77777777" w:rsidR="00A17F29" w:rsidRPr="004E1DFD" w:rsidRDefault="00A17F29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>- повысить надежность и долговечность сетей уличного освещения;</w:t>
      </w:r>
    </w:p>
    <w:p w14:paraId="1D8731AD" w14:textId="77777777" w:rsidR="00A17F29" w:rsidRPr="004E1DFD" w:rsidRDefault="00A17F29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>- повысить безопасность дорожного движения;</w:t>
      </w:r>
    </w:p>
    <w:p w14:paraId="66898CB7" w14:textId="77777777" w:rsidR="00A17F29" w:rsidRPr="004E1DFD" w:rsidRDefault="00A17F29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>- повысить уровень благоустройства сельского поселения;</w:t>
      </w:r>
    </w:p>
    <w:p w14:paraId="45E844A3" w14:textId="77777777" w:rsidR="00A17F29" w:rsidRPr="004E1DFD" w:rsidRDefault="00A17F29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>- снизить уровень криминогенной обстановки.</w:t>
      </w:r>
    </w:p>
    <w:p w14:paraId="7A9DFA3A" w14:textId="77777777" w:rsidR="00000976" w:rsidRPr="004E1DFD" w:rsidRDefault="00000976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            - организовать освещение территории поселения.</w:t>
      </w:r>
    </w:p>
    <w:p w14:paraId="19957B2F" w14:textId="77777777" w:rsidR="00C24D39" w:rsidRPr="004E1DFD" w:rsidRDefault="00A17F29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>Сроки реализации Программы</w:t>
      </w:r>
      <w:r w:rsidR="00F7517E" w:rsidRPr="004E1DFD">
        <w:rPr>
          <w:rFonts w:ascii="Arial" w:hAnsi="Arial" w:cs="Arial"/>
          <w:szCs w:val="24"/>
        </w:rPr>
        <w:t xml:space="preserve">: </w:t>
      </w:r>
      <w:r w:rsidR="000C0A06">
        <w:rPr>
          <w:rFonts w:ascii="Arial" w:hAnsi="Arial" w:cs="Arial"/>
          <w:szCs w:val="24"/>
        </w:rPr>
        <w:t>202</w:t>
      </w:r>
      <w:r w:rsidR="006E6D7C">
        <w:rPr>
          <w:rFonts w:ascii="Arial" w:hAnsi="Arial" w:cs="Arial"/>
          <w:szCs w:val="24"/>
        </w:rPr>
        <w:t>3</w:t>
      </w:r>
      <w:r w:rsidR="00F7517E" w:rsidRPr="004E1DFD">
        <w:rPr>
          <w:rFonts w:ascii="Arial" w:hAnsi="Arial" w:cs="Arial"/>
          <w:szCs w:val="24"/>
        </w:rPr>
        <w:t>-</w:t>
      </w:r>
      <w:r w:rsidR="000C0A06">
        <w:rPr>
          <w:rFonts w:ascii="Arial" w:hAnsi="Arial" w:cs="Arial"/>
          <w:szCs w:val="24"/>
        </w:rPr>
        <w:t>202</w:t>
      </w:r>
      <w:r w:rsidR="006E6D7C">
        <w:rPr>
          <w:rFonts w:ascii="Arial" w:hAnsi="Arial" w:cs="Arial"/>
          <w:szCs w:val="24"/>
        </w:rPr>
        <w:t>5</w:t>
      </w:r>
      <w:r w:rsidRPr="004E1DFD">
        <w:rPr>
          <w:rFonts w:ascii="Arial" w:hAnsi="Arial" w:cs="Arial"/>
          <w:szCs w:val="24"/>
        </w:rPr>
        <w:t xml:space="preserve"> год</w:t>
      </w:r>
      <w:r w:rsidR="00F7517E" w:rsidRPr="004E1DFD">
        <w:rPr>
          <w:rFonts w:ascii="Arial" w:hAnsi="Arial" w:cs="Arial"/>
          <w:szCs w:val="24"/>
        </w:rPr>
        <w:t>ы</w:t>
      </w:r>
      <w:r w:rsidRPr="004E1DFD">
        <w:rPr>
          <w:rFonts w:ascii="Arial" w:hAnsi="Arial" w:cs="Arial"/>
          <w:szCs w:val="24"/>
        </w:rPr>
        <w:t>.</w:t>
      </w:r>
    </w:p>
    <w:p w14:paraId="16A37426" w14:textId="77777777" w:rsidR="0095288A" w:rsidRPr="004E1DFD" w:rsidRDefault="0095288A" w:rsidP="0095288A">
      <w:pPr>
        <w:pStyle w:val="ae"/>
        <w:rPr>
          <w:rFonts w:ascii="Arial" w:hAnsi="Arial" w:cs="Arial"/>
          <w:szCs w:val="24"/>
        </w:rPr>
      </w:pPr>
    </w:p>
    <w:p w14:paraId="17AB8084" w14:textId="77777777" w:rsidR="00C24D39" w:rsidRDefault="00000976" w:rsidP="0095288A">
      <w:pPr>
        <w:autoSpaceDE w:val="0"/>
        <w:jc w:val="center"/>
        <w:rPr>
          <w:rFonts w:ascii="Arial" w:hAnsi="Arial" w:cs="Arial"/>
          <w:b/>
          <w:bCs/>
        </w:rPr>
      </w:pPr>
      <w:r w:rsidRPr="004E1DFD">
        <w:rPr>
          <w:rFonts w:ascii="Arial" w:hAnsi="Arial" w:cs="Arial"/>
          <w:b/>
          <w:bCs/>
        </w:rPr>
        <w:t>3</w:t>
      </w:r>
      <w:r w:rsidR="00C24D39" w:rsidRPr="004E1DFD">
        <w:rPr>
          <w:rFonts w:ascii="Arial" w:hAnsi="Arial" w:cs="Arial"/>
          <w:b/>
          <w:bCs/>
        </w:rPr>
        <w:t>. Перечень программных мероприятий</w:t>
      </w:r>
    </w:p>
    <w:p w14:paraId="296E0FF6" w14:textId="77777777" w:rsidR="00EA6FB1" w:rsidRPr="004E1DFD" w:rsidRDefault="00EA6FB1" w:rsidP="0095288A">
      <w:pPr>
        <w:autoSpaceDE w:val="0"/>
        <w:jc w:val="center"/>
        <w:rPr>
          <w:rFonts w:ascii="Arial" w:hAnsi="Arial" w:cs="Arial"/>
          <w:b/>
          <w:bCs/>
        </w:rPr>
      </w:pPr>
    </w:p>
    <w:tbl>
      <w:tblPr>
        <w:tblW w:w="511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3340"/>
        <w:gridCol w:w="1090"/>
        <w:gridCol w:w="836"/>
        <w:gridCol w:w="838"/>
        <w:gridCol w:w="828"/>
        <w:gridCol w:w="10"/>
        <w:gridCol w:w="2316"/>
        <w:gridCol w:w="55"/>
      </w:tblGrid>
      <w:tr w:rsidR="000F2C0F" w:rsidRPr="004E1DFD" w14:paraId="3B50883F" w14:textId="77777777" w:rsidTr="00EA6FB1">
        <w:trPr>
          <w:cantSplit/>
          <w:trHeight w:val="360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671932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A6FB1">
              <w:rPr>
                <w:sz w:val="22"/>
                <w:szCs w:val="22"/>
              </w:rPr>
              <w:t xml:space="preserve">№  </w:t>
            </w:r>
            <w:r w:rsidRPr="00EA6FB1">
              <w:rPr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43E8248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A6FB1">
              <w:rPr>
                <w:sz w:val="22"/>
                <w:szCs w:val="22"/>
              </w:rPr>
              <w:t xml:space="preserve">Наименование    </w:t>
            </w:r>
            <w:r w:rsidRPr="00EA6FB1">
              <w:rPr>
                <w:sz w:val="22"/>
                <w:szCs w:val="22"/>
              </w:rPr>
              <w:br/>
              <w:t xml:space="preserve">мероприятия     </w:t>
            </w:r>
            <w:r w:rsidRPr="00EA6FB1">
              <w:rPr>
                <w:sz w:val="22"/>
                <w:szCs w:val="22"/>
              </w:rPr>
              <w:br/>
            </w:r>
          </w:p>
        </w:tc>
        <w:tc>
          <w:tcPr>
            <w:tcW w:w="18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EC61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A6FB1">
              <w:rPr>
                <w:sz w:val="22"/>
                <w:szCs w:val="22"/>
              </w:rPr>
              <w:t xml:space="preserve">Объемы финансирования по </w:t>
            </w:r>
            <w:proofErr w:type="gramStart"/>
            <w:r w:rsidRPr="00EA6FB1">
              <w:rPr>
                <w:sz w:val="22"/>
                <w:szCs w:val="22"/>
              </w:rPr>
              <w:t xml:space="preserve">годам,   </w:t>
            </w:r>
            <w:proofErr w:type="gramEnd"/>
            <w:r w:rsidRPr="00EA6FB1">
              <w:rPr>
                <w:sz w:val="22"/>
                <w:szCs w:val="22"/>
              </w:rPr>
              <w:t xml:space="preserve"> </w:t>
            </w:r>
            <w:r w:rsidRPr="00EA6FB1">
              <w:rPr>
                <w:sz w:val="22"/>
                <w:szCs w:val="22"/>
              </w:rPr>
              <w:br/>
              <w:t xml:space="preserve">тыс. рублей                         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387A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A6FB1">
              <w:rPr>
                <w:sz w:val="22"/>
                <w:szCs w:val="22"/>
              </w:rPr>
              <w:t xml:space="preserve">Исполнитель </w:t>
            </w:r>
            <w:r w:rsidRPr="00EA6FB1">
              <w:rPr>
                <w:sz w:val="22"/>
                <w:szCs w:val="22"/>
              </w:rPr>
              <w:br/>
              <w:t xml:space="preserve">мероприятия </w:t>
            </w:r>
          </w:p>
        </w:tc>
      </w:tr>
      <w:tr w:rsidR="000F2C0F" w:rsidRPr="004E1DFD" w14:paraId="52C3A5DA" w14:textId="77777777" w:rsidTr="00EA6FB1">
        <w:trPr>
          <w:gridAfter w:val="1"/>
          <w:wAfter w:w="28" w:type="pct"/>
          <w:cantSplit/>
          <w:trHeight w:val="545"/>
        </w:trPr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7B041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17F83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8C85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A6FB1">
              <w:rPr>
                <w:sz w:val="22"/>
                <w:szCs w:val="22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CB28A" w14:textId="77777777" w:rsidR="000F2C0F" w:rsidRPr="00EA6FB1" w:rsidRDefault="000C0A06" w:rsidP="0094138E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E6D7C">
              <w:rPr>
                <w:sz w:val="22"/>
                <w:szCs w:val="22"/>
              </w:rPr>
              <w:t>3</w:t>
            </w:r>
            <w:r w:rsidR="000F2C0F" w:rsidRPr="00EA6FB1">
              <w:rPr>
                <w:sz w:val="22"/>
                <w:szCs w:val="22"/>
              </w:rPr>
              <w:t xml:space="preserve">   </w:t>
            </w:r>
            <w:r w:rsidR="000F2C0F" w:rsidRPr="00EA6FB1">
              <w:rPr>
                <w:sz w:val="22"/>
                <w:szCs w:val="22"/>
              </w:rPr>
              <w:br/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A4B5F" w14:textId="77777777" w:rsidR="000F2C0F" w:rsidRPr="00EA6FB1" w:rsidRDefault="00000976" w:rsidP="0094138E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A6FB1">
              <w:rPr>
                <w:sz w:val="22"/>
                <w:szCs w:val="22"/>
              </w:rPr>
              <w:t>20</w:t>
            </w:r>
            <w:r w:rsidR="002063AD">
              <w:rPr>
                <w:sz w:val="22"/>
                <w:szCs w:val="22"/>
              </w:rPr>
              <w:t>2</w:t>
            </w:r>
            <w:r w:rsidR="006E6D7C">
              <w:rPr>
                <w:sz w:val="22"/>
                <w:szCs w:val="22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6370" w14:textId="77777777" w:rsidR="000F2C0F" w:rsidRPr="00EA6FB1" w:rsidRDefault="00000976" w:rsidP="0094138E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A6FB1">
              <w:rPr>
                <w:sz w:val="22"/>
                <w:szCs w:val="22"/>
              </w:rPr>
              <w:t>20</w:t>
            </w:r>
            <w:r w:rsidR="00B874E2">
              <w:rPr>
                <w:sz w:val="22"/>
                <w:szCs w:val="22"/>
              </w:rPr>
              <w:t>2</w:t>
            </w:r>
            <w:r w:rsidR="006E6D7C"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9721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F2C0F" w:rsidRPr="004E1DFD" w14:paraId="6EA74802" w14:textId="77777777" w:rsidTr="00EA6FB1">
        <w:trPr>
          <w:gridAfter w:val="1"/>
          <w:wAfter w:w="28" w:type="pct"/>
          <w:cantSplit/>
          <w:trHeight w:val="1080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865F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A6FB1">
              <w:rPr>
                <w:sz w:val="22"/>
                <w:szCs w:val="22"/>
              </w:rPr>
              <w:t>1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5ACC0" w14:textId="77777777" w:rsidR="00000976" w:rsidRPr="00EA6FB1" w:rsidRDefault="00000976" w:rsidP="0000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EA6FB1">
              <w:rPr>
                <w:rFonts w:ascii="Arial" w:hAnsi="Arial" w:cs="Arial"/>
                <w:sz w:val="22"/>
                <w:szCs w:val="22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</w:t>
            </w:r>
            <w:r w:rsidRPr="00EA6FB1">
              <w:rPr>
                <w:rFonts w:ascii="Arial" w:hAnsi="Arial" w:cs="Arial"/>
                <w:sz w:val="22"/>
                <w:szCs w:val="22"/>
                <w:lang/>
              </w:rPr>
              <w:t>Аржановского</w:t>
            </w:r>
            <w:r w:rsidRPr="00EA6FB1">
              <w:rPr>
                <w:rFonts w:ascii="Arial" w:hAnsi="Arial" w:cs="Arial"/>
                <w:sz w:val="22"/>
                <w:szCs w:val="22"/>
              </w:rPr>
              <w:t xml:space="preserve"> сельского </w:t>
            </w:r>
            <w:proofErr w:type="gramStart"/>
            <w:r w:rsidRPr="00EA6FB1">
              <w:rPr>
                <w:rFonts w:ascii="Arial" w:hAnsi="Arial" w:cs="Arial"/>
                <w:sz w:val="22"/>
                <w:szCs w:val="22"/>
              </w:rPr>
              <w:t>поселения  по</w:t>
            </w:r>
            <w:proofErr w:type="gramEnd"/>
            <w:r w:rsidRPr="00EA6FB1">
              <w:rPr>
                <w:rFonts w:ascii="Arial" w:hAnsi="Arial" w:cs="Arial"/>
                <w:sz w:val="22"/>
                <w:szCs w:val="22"/>
              </w:rPr>
              <w:t xml:space="preserve"> ремонту уличного освещения,</w:t>
            </w:r>
          </w:p>
          <w:p w14:paraId="14310B1C" w14:textId="77777777" w:rsidR="000F2C0F" w:rsidRPr="00EA6FB1" w:rsidRDefault="00000976" w:rsidP="00000976">
            <w:pPr>
              <w:widowControl/>
              <w:autoSpaceDE w:val="0"/>
              <w:snapToGrid w:val="0"/>
              <w:ind w:left="-2" w:right="-2" w:hanging="55"/>
              <w:rPr>
                <w:rFonts w:ascii="Arial" w:hAnsi="Arial" w:cs="Arial"/>
                <w:sz w:val="22"/>
                <w:szCs w:val="22"/>
              </w:rPr>
            </w:pPr>
            <w:r w:rsidRPr="00EA6FB1">
              <w:rPr>
                <w:rFonts w:ascii="Arial" w:hAnsi="Arial" w:cs="Arial"/>
                <w:sz w:val="22"/>
                <w:szCs w:val="22"/>
              </w:rPr>
              <w:t>по обеспечению электрической энергией объектов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DDFB" w14:textId="77777777" w:rsidR="000F2C0F" w:rsidRPr="00EA6FB1" w:rsidRDefault="00922C6E" w:rsidP="0094138E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4138E">
              <w:rPr>
                <w:sz w:val="22"/>
                <w:szCs w:val="22"/>
              </w:rPr>
              <w:t>0</w:t>
            </w:r>
            <w:r w:rsidR="000F2C0F" w:rsidRPr="00EA6FB1">
              <w:rPr>
                <w:sz w:val="22"/>
                <w:szCs w:val="22"/>
              </w:rPr>
              <w:t>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B17D" w14:textId="77777777" w:rsidR="000F2C0F" w:rsidRPr="00EA6FB1" w:rsidRDefault="00DD4A47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0976" w:rsidRPr="00EA6FB1">
              <w:rPr>
                <w:sz w:val="22"/>
                <w:szCs w:val="22"/>
              </w:rPr>
              <w:t>0</w:t>
            </w:r>
            <w:r w:rsidR="00EA6FB1" w:rsidRPr="00EA6FB1">
              <w:rPr>
                <w:sz w:val="22"/>
                <w:szCs w:val="22"/>
              </w:rPr>
              <w:t>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D0F2" w14:textId="77777777" w:rsidR="000F2C0F" w:rsidRPr="00EA6FB1" w:rsidRDefault="00922C6E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A6FB1" w:rsidRPr="00EA6FB1">
              <w:rPr>
                <w:sz w:val="22"/>
                <w:szCs w:val="22"/>
              </w:rPr>
              <w:t>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80CD" w14:textId="77777777" w:rsidR="000F2C0F" w:rsidRPr="00EA6FB1" w:rsidRDefault="00922C6E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A6FB1" w:rsidRPr="00EA6FB1">
              <w:rPr>
                <w:sz w:val="22"/>
                <w:szCs w:val="22"/>
              </w:rPr>
              <w:t>,0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E461" w14:textId="77777777" w:rsidR="000F2C0F" w:rsidRPr="00EA6FB1" w:rsidRDefault="00000976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A6FB1">
              <w:rPr>
                <w:sz w:val="22"/>
                <w:szCs w:val="22"/>
              </w:rPr>
              <w:t>Администрация Аржановского сельского поселения</w:t>
            </w:r>
          </w:p>
        </w:tc>
      </w:tr>
      <w:tr w:rsidR="000F2C0F" w:rsidRPr="004E1DFD" w14:paraId="6E648269" w14:textId="77777777" w:rsidTr="00EA6FB1">
        <w:trPr>
          <w:gridAfter w:val="1"/>
          <w:wAfter w:w="28" w:type="pct"/>
          <w:cantSplit/>
          <w:trHeight w:val="50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26EC9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EAD1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A6FB1">
              <w:rPr>
                <w:sz w:val="22"/>
                <w:szCs w:val="22"/>
              </w:rPr>
              <w:t xml:space="preserve">ИТОГО              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0694" w14:textId="77777777" w:rsidR="000F2C0F" w:rsidRPr="00EA6FB1" w:rsidRDefault="00922C6E" w:rsidP="0094138E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4138E">
              <w:rPr>
                <w:sz w:val="22"/>
                <w:szCs w:val="22"/>
              </w:rPr>
              <w:t>0</w:t>
            </w:r>
            <w:r w:rsidR="000F2C0F" w:rsidRPr="00EA6FB1">
              <w:rPr>
                <w:sz w:val="22"/>
                <w:szCs w:val="22"/>
              </w:rPr>
              <w:t>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22D83" w14:textId="77777777" w:rsidR="000F2C0F" w:rsidRPr="00EA6FB1" w:rsidRDefault="00DD4A47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2C6E">
              <w:rPr>
                <w:sz w:val="22"/>
                <w:szCs w:val="22"/>
              </w:rPr>
              <w:t>0</w:t>
            </w:r>
            <w:r w:rsidR="00EA6FB1" w:rsidRPr="00EA6FB1">
              <w:rPr>
                <w:sz w:val="22"/>
                <w:szCs w:val="22"/>
              </w:rPr>
              <w:t>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E66A" w14:textId="77777777" w:rsidR="000F2C0F" w:rsidRPr="00EA6FB1" w:rsidRDefault="00922C6E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A6FB1" w:rsidRPr="00EA6FB1">
              <w:rPr>
                <w:sz w:val="22"/>
                <w:szCs w:val="22"/>
              </w:rPr>
              <w:t>,0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3298" w14:textId="77777777" w:rsidR="000F2C0F" w:rsidRPr="00EA6FB1" w:rsidRDefault="00922C6E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A6FB1" w:rsidRPr="00EA6FB1">
              <w:rPr>
                <w:sz w:val="22"/>
                <w:szCs w:val="22"/>
              </w:rPr>
              <w:t>,0</w:t>
            </w:r>
          </w:p>
        </w:tc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D300" w14:textId="77777777" w:rsidR="000F2C0F" w:rsidRPr="00EA6FB1" w:rsidRDefault="000F2C0F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0EBE710" w14:textId="77777777" w:rsidR="00FC4066" w:rsidRPr="004E1DFD" w:rsidRDefault="00FC4066">
      <w:pPr>
        <w:autoSpaceDE w:val="0"/>
        <w:jc w:val="center"/>
        <w:rPr>
          <w:rFonts w:ascii="Arial" w:hAnsi="Arial" w:cs="Arial"/>
          <w:b/>
          <w:bCs/>
        </w:rPr>
      </w:pPr>
    </w:p>
    <w:p w14:paraId="150C2077" w14:textId="77777777" w:rsidR="0095288A" w:rsidRPr="004E1DFD" w:rsidRDefault="0095288A" w:rsidP="0095288A">
      <w:pPr>
        <w:autoSpaceDE w:val="0"/>
        <w:jc w:val="center"/>
        <w:rPr>
          <w:rFonts w:ascii="Arial" w:hAnsi="Arial" w:cs="Arial"/>
          <w:b/>
          <w:bCs/>
        </w:rPr>
      </w:pPr>
    </w:p>
    <w:p w14:paraId="0D462BEE" w14:textId="77777777" w:rsidR="0095288A" w:rsidRPr="004E1DFD" w:rsidRDefault="0095288A" w:rsidP="0095288A">
      <w:pPr>
        <w:autoSpaceDE w:val="0"/>
        <w:jc w:val="center"/>
        <w:rPr>
          <w:rFonts w:ascii="Arial" w:hAnsi="Arial" w:cs="Arial"/>
          <w:b/>
          <w:bCs/>
        </w:rPr>
      </w:pPr>
    </w:p>
    <w:p w14:paraId="581013DD" w14:textId="77777777" w:rsidR="00EA6FB1" w:rsidRDefault="00EA6FB1" w:rsidP="0095288A">
      <w:pPr>
        <w:autoSpaceDE w:val="0"/>
        <w:jc w:val="center"/>
        <w:rPr>
          <w:rFonts w:ascii="Arial" w:hAnsi="Arial" w:cs="Arial"/>
          <w:b/>
          <w:bCs/>
        </w:rPr>
      </w:pPr>
    </w:p>
    <w:p w14:paraId="7BD6ED48" w14:textId="77777777" w:rsidR="00C24D39" w:rsidRPr="004E1DFD" w:rsidRDefault="00151A3B" w:rsidP="0095288A">
      <w:pPr>
        <w:autoSpaceDE w:val="0"/>
        <w:jc w:val="center"/>
        <w:rPr>
          <w:rFonts w:ascii="Arial" w:hAnsi="Arial" w:cs="Arial"/>
          <w:b/>
          <w:bCs/>
        </w:rPr>
      </w:pPr>
      <w:r w:rsidRPr="004E1DFD">
        <w:rPr>
          <w:rFonts w:ascii="Arial" w:hAnsi="Arial" w:cs="Arial"/>
          <w:b/>
          <w:bCs/>
        </w:rPr>
        <w:lastRenderedPageBreak/>
        <w:t>4</w:t>
      </w:r>
      <w:r w:rsidR="00000976" w:rsidRPr="004E1DFD">
        <w:rPr>
          <w:rFonts w:ascii="Arial" w:hAnsi="Arial" w:cs="Arial"/>
          <w:b/>
          <w:bCs/>
        </w:rPr>
        <w:t xml:space="preserve">. </w:t>
      </w:r>
      <w:r w:rsidRPr="004E1DFD">
        <w:rPr>
          <w:rFonts w:ascii="Arial" w:hAnsi="Arial" w:cs="Arial"/>
          <w:b/>
          <w:bCs/>
        </w:rPr>
        <w:t>Источники ф</w:t>
      </w:r>
      <w:r w:rsidR="00000976" w:rsidRPr="004E1DFD">
        <w:rPr>
          <w:rFonts w:ascii="Arial" w:hAnsi="Arial" w:cs="Arial"/>
          <w:b/>
          <w:bCs/>
        </w:rPr>
        <w:t>инансирование</w:t>
      </w:r>
      <w:r w:rsidR="00C24D39" w:rsidRPr="004E1DFD">
        <w:rPr>
          <w:rFonts w:ascii="Arial" w:hAnsi="Arial" w:cs="Arial"/>
          <w:b/>
          <w:bCs/>
        </w:rPr>
        <w:t xml:space="preserve"> Программы</w:t>
      </w:r>
    </w:p>
    <w:p w14:paraId="7F59E7DA" w14:textId="77777777" w:rsidR="0095288A" w:rsidRPr="004E1DFD" w:rsidRDefault="0095288A" w:rsidP="0095288A">
      <w:pPr>
        <w:autoSpaceDE w:val="0"/>
        <w:jc w:val="center"/>
        <w:rPr>
          <w:rFonts w:ascii="Arial" w:hAnsi="Arial" w:cs="Arial"/>
          <w:b/>
          <w:bCs/>
        </w:rPr>
      </w:pPr>
    </w:p>
    <w:p w14:paraId="37208A69" w14:textId="77777777" w:rsidR="00C24D39" w:rsidRPr="004E1DFD" w:rsidRDefault="00C24D39" w:rsidP="005B2E39">
      <w:pPr>
        <w:autoSpaceDE w:val="0"/>
        <w:spacing w:after="120"/>
        <w:ind w:firstLine="709"/>
        <w:jc w:val="both"/>
        <w:rPr>
          <w:rFonts w:ascii="Arial" w:eastAsia="Times New Roman" w:hAnsi="Arial" w:cs="Arial"/>
        </w:rPr>
      </w:pPr>
      <w:r w:rsidRPr="004E1DFD">
        <w:rPr>
          <w:rFonts w:ascii="Arial" w:hAnsi="Arial" w:cs="Arial"/>
        </w:rPr>
        <w:t>Реализация мероприятий Программы осуществляется з</w:t>
      </w:r>
      <w:r w:rsidR="00A17F29" w:rsidRPr="004E1DFD">
        <w:rPr>
          <w:rFonts w:ascii="Arial" w:hAnsi="Arial" w:cs="Arial"/>
        </w:rPr>
        <w:t>а счет средств местного бюджета</w:t>
      </w:r>
      <w:r w:rsidRPr="004E1DFD">
        <w:rPr>
          <w:rFonts w:ascii="Arial" w:hAnsi="Arial" w:cs="Arial"/>
        </w:rPr>
        <w:t xml:space="preserve">. </w:t>
      </w:r>
      <w:r w:rsidRPr="004E1DFD">
        <w:rPr>
          <w:rFonts w:ascii="Arial" w:eastAsia="Times New Roman CYR" w:hAnsi="Arial" w:cs="Arial"/>
        </w:rPr>
        <w:t>Объем финансирования</w:t>
      </w:r>
      <w:r w:rsidRPr="004E1DFD">
        <w:rPr>
          <w:rFonts w:ascii="Arial" w:eastAsia="Times New Roman" w:hAnsi="Arial" w:cs="Arial"/>
        </w:rPr>
        <w:t xml:space="preserve">, </w:t>
      </w:r>
      <w:r w:rsidRPr="004E1DFD">
        <w:rPr>
          <w:rFonts w:ascii="Arial" w:eastAsia="Times New Roman CYR" w:hAnsi="Arial" w:cs="Arial"/>
        </w:rPr>
        <w:t>необходимый для реализации мероприятий Программы</w:t>
      </w:r>
      <w:r w:rsidRPr="004E1DFD">
        <w:rPr>
          <w:rFonts w:ascii="Arial" w:eastAsia="Times New Roman" w:hAnsi="Arial" w:cs="Arial"/>
        </w:rPr>
        <w:t>,</w:t>
      </w:r>
      <w:r w:rsidR="00B874E2">
        <w:rPr>
          <w:rFonts w:ascii="Arial" w:eastAsia="Times New Roman CYR" w:hAnsi="Arial" w:cs="Arial"/>
        </w:rPr>
        <w:t xml:space="preserve"> </w:t>
      </w:r>
      <w:proofErr w:type="gramStart"/>
      <w:r w:rsidR="00B874E2">
        <w:rPr>
          <w:rFonts w:ascii="Arial" w:eastAsia="Times New Roman CYR" w:hAnsi="Arial" w:cs="Arial"/>
        </w:rPr>
        <w:t xml:space="preserve">составляет  </w:t>
      </w:r>
      <w:r w:rsidR="00922C6E">
        <w:rPr>
          <w:rFonts w:ascii="Arial" w:eastAsia="Times New Roman CYR" w:hAnsi="Arial" w:cs="Arial"/>
        </w:rPr>
        <w:t>2</w:t>
      </w:r>
      <w:r w:rsidR="0094138E">
        <w:rPr>
          <w:rFonts w:ascii="Arial" w:eastAsia="Times New Roman CYR" w:hAnsi="Arial" w:cs="Arial"/>
        </w:rPr>
        <w:t>0</w:t>
      </w:r>
      <w:proofErr w:type="gramEnd"/>
      <w:r w:rsidR="000938A8" w:rsidRPr="004E1DFD">
        <w:rPr>
          <w:rFonts w:ascii="Arial" w:eastAsia="Times New Roman CYR" w:hAnsi="Arial" w:cs="Arial"/>
        </w:rPr>
        <w:t>,0</w:t>
      </w:r>
      <w:r w:rsidRPr="004E1DFD">
        <w:rPr>
          <w:rFonts w:ascii="Arial" w:eastAsia="Times New Roman" w:hAnsi="Arial" w:cs="Arial"/>
        </w:rPr>
        <w:t xml:space="preserve"> </w:t>
      </w:r>
      <w:proofErr w:type="spellStart"/>
      <w:r w:rsidRPr="004E1DFD">
        <w:rPr>
          <w:rFonts w:ascii="Arial" w:eastAsia="Times New Roman CYR" w:hAnsi="Arial" w:cs="Arial"/>
        </w:rPr>
        <w:t>тыс</w:t>
      </w:r>
      <w:r w:rsidRPr="004E1DFD">
        <w:rPr>
          <w:rFonts w:ascii="Arial" w:eastAsia="Times New Roman" w:hAnsi="Arial" w:cs="Arial"/>
        </w:rPr>
        <w:t>.р</w:t>
      </w:r>
      <w:r w:rsidRPr="004E1DFD">
        <w:rPr>
          <w:rFonts w:ascii="Arial" w:eastAsia="Times New Roman CYR" w:hAnsi="Arial" w:cs="Arial"/>
        </w:rPr>
        <w:t>ублей</w:t>
      </w:r>
      <w:proofErr w:type="spellEnd"/>
      <w:r w:rsidRPr="004E1DFD">
        <w:rPr>
          <w:rFonts w:ascii="Arial" w:eastAsia="Times New Roman CYR" w:hAnsi="Arial" w:cs="Arial"/>
        </w:rPr>
        <w:t>, в том числе:</w:t>
      </w:r>
      <w:r w:rsidRPr="004E1DFD">
        <w:rPr>
          <w:rFonts w:ascii="Arial" w:eastAsia="Times New Roman" w:hAnsi="Arial" w:cs="Arial"/>
        </w:rPr>
        <w:t xml:space="preserve"> </w:t>
      </w:r>
    </w:p>
    <w:p w14:paraId="766AAD7E" w14:textId="77777777" w:rsidR="00C24D39" w:rsidRPr="004E1DFD" w:rsidRDefault="000C0A06" w:rsidP="0095288A">
      <w:pPr>
        <w:pStyle w:val="a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202</w:t>
      </w:r>
      <w:r w:rsidR="006E6D7C">
        <w:rPr>
          <w:rFonts w:ascii="Arial" w:hAnsi="Arial" w:cs="Arial"/>
          <w:szCs w:val="24"/>
        </w:rPr>
        <w:t>3</w:t>
      </w:r>
      <w:r w:rsidR="00B874E2">
        <w:rPr>
          <w:rFonts w:ascii="Arial" w:hAnsi="Arial" w:cs="Arial"/>
          <w:szCs w:val="24"/>
        </w:rPr>
        <w:t xml:space="preserve"> году — </w:t>
      </w:r>
      <w:r w:rsidR="00DD4A47">
        <w:rPr>
          <w:rFonts w:ascii="Arial" w:hAnsi="Arial" w:cs="Arial"/>
          <w:szCs w:val="24"/>
        </w:rPr>
        <w:t>1</w:t>
      </w:r>
      <w:r w:rsidR="00151A3B" w:rsidRPr="004E1DFD">
        <w:rPr>
          <w:rFonts w:ascii="Arial" w:hAnsi="Arial" w:cs="Arial"/>
          <w:szCs w:val="24"/>
        </w:rPr>
        <w:t>0</w:t>
      </w:r>
      <w:r w:rsidR="00C24D39" w:rsidRPr="004E1DFD">
        <w:rPr>
          <w:rFonts w:ascii="Arial" w:hAnsi="Arial" w:cs="Arial"/>
          <w:szCs w:val="24"/>
        </w:rPr>
        <w:t>,0 тыс. рублей;</w:t>
      </w:r>
    </w:p>
    <w:p w14:paraId="758EA252" w14:textId="77777777" w:rsidR="00C24D39" w:rsidRPr="004E1DFD" w:rsidRDefault="00C24D39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>в</w:t>
      </w:r>
      <w:r w:rsidR="008516A2">
        <w:rPr>
          <w:rFonts w:ascii="Arial" w:hAnsi="Arial" w:cs="Arial"/>
          <w:szCs w:val="24"/>
        </w:rPr>
        <w:t xml:space="preserve"> 2</w:t>
      </w:r>
      <w:r w:rsidR="000C0A06">
        <w:rPr>
          <w:rFonts w:ascii="Arial" w:hAnsi="Arial" w:cs="Arial"/>
          <w:szCs w:val="24"/>
        </w:rPr>
        <w:t>02</w:t>
      </w:r>
      <w:r w:rsidR="006E6D7C">
        <w:rPr>
          <w:rFonts w:ascii="Arial" w:hAnsi="Arial" w:cs="Arial"/>
          <w:szCs w:val="24"/>
        </w:rPr>
        <w:t>4</w:t>
      </w:r>
      <w:r w:rsidRPr="004E1DFD">
        <w:rPr>
          <w:rFonts w:ascii="Arial" w:hAnsi="Arial" w:cs="Arial"/>
          <w:szCs w:val="24"/>
        </w:rPr>
        <w:t xml:space="preserve"> году — </w:t>
      </w:r>
      <w:r w:rsidR="00922C6E">
        <w:rPr>
          <w:rFonts w:ascii="Arial" w:hAnsi="Arial" w:cs="Arial"/>
          <w:szCs w:val="24"/>
        </w:rPr>
        <w:t>5</w:t>
      </w:r>
      <w:r w:rsidRPr="004E1DFD">
        <w:rPr>
          <w:rFonts w:ascii="Arial" w:hAnsi="Arial" w:cs="Arial"/>
          <w:szCs w:val="24"/>
        </w:rPr>
        <w:t>,0 тыс. рублей (прогноз);</w:t>
      </w:r>
    </w:p>
    <w:p w14:paraId="7BF62530" w14:textId="77777777" w:rsidR="00C24D39" w:rsidRPr="004E1DFD" w:rsidRDefault="000C0A06" w:rsidP="0095288A">
      <w:pPr>
        <w:pStyle w:val="a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202</w:t>
      </w:r>
      <w:r w:rsidR="006E6D7C">
        <w:rPr>
          <w:rFonts w:ascii="Arial" w:hAnsi="Arial" w:cs="Arial"/>
          <w:szCs w:val="24"/>
        </w:rPr>
        <w:t>5</w:t>
      </w:r>
      <w:r w:rsidR="00B874E2">
        <w:rPr>
          <w:rFonts w:ascii="Arial" w:hAnsi="Arial" w:cs="Arial"/>
          <w:szCs w:val="24"/>
        </w:rPr>
        <w:t xml:space="preserve"> году — </w:t>
      </w:r>
      <w:r w:rsidR="00922C6E">
        <w:rPr>
          <w:rFonts w:ascii="Arial" w:hAnsi="Arial" w:cs="Arial"/>
          <w:szCs w:val="24"/>
        </w:rPr>
        <w:t>5</w:t>
      </w:r>
      <w:r w:rsidR="00C24D39" w:rsidRPr="004E1DFD">
        <w:rPr>
          <w:rFonts w:ascii="Arial" w:hAnsi="Arial" w:cs="Arial"/>
          <w:szCs w:val="24"/>
        </w:rPr>
        <w:t>,0 тыс. рублей (прогноз).</w:t>
      </w:r>
    </w:p>
    <w:p w14:paraId="2CFD96F4" w14:textId="77777777" w:rsidR="0095288A" w:rsidRPr="004E1DFD" w:rsidRDefault="0095288A">
      <w:pPr>
        <w:autoSpaceDE w:val="0"/>
        <w:jc w:val="center"/>
        <w:rPr>
          <w:rFonts w:ascii="Arial" w:hAnsi="Arial" w:cs="Arial"/>
          <w:b/>
          <w:bCs/>
        </w:rPr>
      </w:pPr>
    </w:p>
    <w:p w14:paraId="1794D381" w14:textId="77777777" w:rsidR="00C24D39" w:rsidRPr="004E1DFD" w:rsidRDefault="00151A3B" w:rsidP="0095288A">
      <w:pPr>
        <w:autoSpaceDE w:val="0"/>
        <w:jc w:val="center"/>
        <w:rPr>
          <w:rFonts w:ascii="Arial" w:hAnsi="Arial" w:cs="Arial"/>
          <w:b/>
          <w:bCs/>
        </w:rPr>
      </w:pPr>
      <w:r w:rsidRPr="004E1DFD">
        <w:rPr>
          <w:rFonts w:ascii="Arial" w:hAnsi="Arial" w:cs="Arial"/>
          <w:b/>
          <w:bCs/>
        </w:rPr>
        <w:t>5</w:t>
      </w:r>
      <w:r w:rsidR="00C24D39" w:rsidRPr="004E1DFD">
        <w:rPr>
          <w:rFonts w:ascii="Arial" w:hAnsi="Arial" w:cs="Arial"/>
          <w:b/>
          <w:bCs/>
        </w:rPr>
        <w:t>. Механизм реализации Программы</w:t>
      </w:r>
    </w:p>
    <w:p w14:paraId="4382AC91" w14:textId="77777777" w:rsidR="0095288A" w:rsidRPr="004E1DFD" w:rsidRDefault="0095288A" w:rsidP="0095288A">
      <w:pPr>
        <w:autoSpaceDE w:val="0"/>
        <w:jc w:val="center"/>
        <w:rPr>
          <w:rFonts w:ascii="Arial" w:hAnsi="Arial" w:cs="Arial"/>
          <w:b/>
          <w:bCs/>
        </w:rPr>
      </w:pPr>
    </w:p>
    <w:p w14:paraId="07231311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         </w:t>
      </w:r>
      <w:r w:rsidR="00C24D39" w:rsidRPr="004E1DFD">
        <w:rPr>
          <w:rFonts w:ascii="Arial" w:hAnsi="Arial" w:cs="Arial"/>
          <w:szCs w:val="24"/>
        </w:rPr>
        <w:t>Управление Программой и контроль за ходом ее реализации обеспечиваются администр</w:t>
      </w:r>
      <w:r w:rsidR="00151A3B" w:rsidRPr="004E1DFD">
        <w:rPr>
          <w:rFonts w:ascii="Arial" w:hAnsi="Arial" w:cs="Arial"/>
          <w:szCs w:val="24"/>
        </w:rPr>
        <w:t>ацией Аржановского сельского поселения</w:t>
      </w:r>
      <w:r w:rsidR="00C24D39" w:rsidRPr="004E1DFD">
        <w:rPr>
          <w:rFonts w:ascii="Arial" w:hAnsi="Arial" w:cs="Arial"/>
          <w:szCs w:val="24"/>
        </w:rPr>
        <w:t>.</w:t>
      </w:r>
    </w:p>
    <w:p w14:paraId="679F253A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         </w:t>
      </w:r>
      <w:r w:rsidR="00C24D39" w:rsidRPr="004E1DFD">
        <w:rPr>
          <w:rFonts w:ascii="Arial" w:hAnsi="Arial" w:cs="Arial"/>
          <w:szCs w:val="24"/>
        </w:rPr>
        <w:t>В целях управления и контроля за ходом реализации Программы администрация</w:t>
      </w:r>
      <w:r w:rsidR="00151A3B" w:rsidRPr="004E1DFD">
        <w:rPr>
          <w:rFonts w:ascii="Arial" w:hAnsi="Arial" w:cs="Arial"/>
          <w:szCs w:val="24"/>
        </w:rPr>
        <w:t xml:space="preserve"> Аржановского</w:t>
      </w:r>
      <w:r w:rsidR="00C24D39" w:rsidRPr="004E1DFD">
        <w:rPr>
          <w:rFonts w:ascii="Arial" w:hAnsi="Arial" w:cs="Arial"/>
          <w:szCs w:val="24"/>
        </w:rPr>
        <w:t xml:space="preserve"> сельского поселения выполняет следующие функции:</w:t>
      </w:r>
    </w:p>
    <w:p w14:paraId="5F6408CC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- </w:t>
      </w:r>
      <w:r w:rsidR="00C24D39" w:rsidRPr="004E1DFD">
        <w:rPr>
          <w:rFonts w:ascii="Arial" w:hAnsi="Arial" w:cs="Arial"/>
          <w:szCs w:val="24"/>
        </w:rPr>
        <w:t>определение форм и методов организации управления реализацией Программы;</w:t>
      </w:r>
    </w:p>
    <w:p w14:paraId="1BB25513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- </w:t>
      </w:r>
      <w:r w:rsidR="00C24D39" w:rsidRPr="004E1DFD">
        <w:rPr>
          <w:rFonts w:ascii="Arial" w:hAnsi="Arial" w:cs="Arial"/>
          <w:szCs w:val="24"/>
        </w:rPr>
        <w:t>координация исполнения программных мероприятий;</w:t>
      </w:r>
    </w:p>
    <w:p w14:paraId="23768103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- </w:t>
      </w:r>
      <w:r w:rsidR="00C24D39" w:rsidRPr="004E1DFD">
        <w:rPr>
          <w:rFonts w:ascii="Arial" w:hAnsi="Arial" w:cs="Arial"/>
          <w:szCs w:val="24"/>
        </w:rPr>
        <w:t>определение конкретного перечня объектов в рамках утвержденных мероприятий Программы на очередной год;</w:t>
      </w:r>
    </w:p>
    <w:p w14:paraId="14401208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- </w:t>
      </w:r>
      <w:r w:rsidR="00C24D39" w:rsidRPr="004E1DFD">
        <w:rPr>
          <w:rFonts w:ascii="Arial" w:hAnsi="Arial" w:cs="Arial"/>
          <w:szCs w:val="24"/>
        </w:rPr>
        <w:t>обеспечение взаимодействия органов местного самоуправления поселения по вопросам, связанным с реализацией Программы;</w:t>
      </w:r>
    </w:p>
    <w:p w14:paraId="79006A62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- </w:t>
      </w:r>
      <w:r w:rsidR="00C24D39" w:rsidRPr="004E1DFD">
        <w:rPr>
          <w:rFonts w:ascii="Arial" w:hAnsi="Arial" w:cs="Arial"/>
          <w:szCs w:val="24"/>
        </w:rPr>
        <w:t>ежеквартальное рассмотрение информации о ходе выполнения текущих задач, связанных с реализацией Программы, вопросов финансирования Программы и фактического расходования средств местного бюджета на реализацию мероприятий Программы;</w:t>
      </w:r>
    </w:p>
    <w:p w14:paraId="1FFE3B9F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- </w:t>
      </w:r>
      <w:r w:rsidR="00C24D39" w:rsidRPr="004E1DFD">
        <w:rPr>
          <w:rFonts w:ascii="Arial" w:hAnsi="Arial" w:cs="Arial"/>
          <w:szCs w:val="24"/>
        </w:rPr>
        <w:t>сбор и систематизация аналитической информации о реализации программных мероприятий;</w:t>
      </w:r>
    </w:p>
    <w:p w14:paraId="77420CB7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- </w:t>
      </w:r>
      <w:r w:rsidR="00C24D39" w:rsidRPr="004E1DFD">
        <w:rPr>
          <w:rFonts w:ascii="Arial" w:hAnsi="Arial" w:cs="Arial"/>
          <w:szCs w:val="24"/>
        </w:rPr>
        <w:t>мониторинг результатов реализации программных мероприятий и их оценка;</w:t>
      </w:r>
    </w:p>
    <w:p w14:paraId="3BEEAD09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- </w:t>
      </w:r>
      <w:r w:rsidR="00A37F98">
        <w:rPr>
          <w:rFonts w:ascii="Arial" w:hAnsi="Arial" w:cs="Arial"/>
          <w:szCs w:val="24"/>
        </w:rPr>
        <w:t xml:space="preserve">контроль за </w:t>
      </w:r>
      <w:proofErr w:type="gramStart"/>
      <w:r w:rsidR="00A37F98">
        <w:rPr>
          <w:rFonts w:ascii="Arial" w:hAnsi="Arial" w:cs="Arial"/>
          <w:szCs w:val="24"/>
        </w:rPr>
        <w:t xml:space="preserve">достижением </w:t>
      </w:r>
      <w:r w:rsidR="00C24D39" w:rsidRPr="004E1DFD">
        <w:rPr>
          <w:rFonts w:ascii="Arial" w:hAnsi="Arial" w:cs="Arial"/>
          <w:szCs w:val="24"/>
        </w:rPr>
        <w:t xml:space="preserve"> индикаторов</w:t>
      </w:r>
      <w:proofErr w:type="gramEnd"/>
      <w:r w:rsidR="00C24D39" w:rsidRPr="004E1DFD">
        <w:rPr>
          <w:rFonts w:ascii="Arial" w:hAnsi="Arial" w:cs="Arial"/>
          <w:szCs w:val="24"/>
        </w:rPr>
        <w:t xml:space="preserve"> и показателей, показателей эффективности;</w:t>
      </w:r>
    </w:p>
    <w:p w14:paraId="4E71031E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- </w:t>
      </w:r>
      <w:r w:rsidR="00C24D39" w:rsidRPr="004E1DFD">
        <w:rPr>
          <w:rFonts w:ascii="Arial" w:hAnsi="Arial" w:cs="Arial"/>
          <w:szCs w:val="24"/>
        </w:rPr>
        <w:t>предоставление в установленные сроки отчета о ходе реализации Программы и об использовании бюджетных средств.</w:t>
      </w:r>
    </w:p>
    <w:p w14:paraId="60916F5C" w14:textId="77777777" w:rsidR="00C24D39" w:rsidRPr="004E1DFD" w:rsidRDefault="0095288A" w:rsidP="0095288A">
      <w:pPr>
        <w:pStyle w:val="ae"/>
        <w:jc w:val="both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        </w:t>
      </w:r>
      <w:r w:rsidR="00C24D39" w:rsidRPr="004E1DFD">
        <w:rPr>
          <w:rFonts w:ascii="Arial" w:hAnsi="Arial" w:cs="Arial"/>
          <w:szCs w:val="24"/>
        </w:rPr>
        <w:t>Изменения в Программу вносятся с учетом требований, предъ</w:t>
      </w:r>
      <w:r w:rsidR="00A37F98">
        <w:rPr>
          <w:rFonts w:ascii="Arial" w:hAnsi="Arial" w:cs="Arial"/>
          <w:szCs w:val="24"/>
        </w:rPr>
        <w:t xml:space="preserve">являемых к </w:t>
      </w:r>
      <w:proofErr w:type="gramStart"/>
      <w:r w:rsidR="00A37F98">
        <w:rPr>
          <w:rFonts w:ascii="Arial" w:hAnsi="Arial" w:cs="Arial"/>
          <w:szCs w:val="24"/>
        </w:rPr>
        <w:t xml:space="preserve">муниципальным </w:t>
      </w:r>
      <w:r w:rsidR="00C24D39" w:rsidRPr="004E1DFD">
        <w:rPr>
          <w:rFonts w:ascii="Arial" w:hAnsi="Arial" w:cs="Arial"/>
          <w:szCs w:val="24"/>
        </w:rPr>
        <w:t xml:space="preserve"> программам</w:t>
      </w:r>
      <w:proofErr w:type="gramEnd"/>
      <w:r w:rsidR="00C24D39" w:rsidRPr="004E1DFD">
        <w:rPr>
          <w:rFonts w:ascii="Arial" w:hAnsi="Arial" w:cs="Arial"/>
          <w:szCs w:val="24"/>
        </w:rPr>
        <w:t xml:space="preserve"> в соответствии с Порядком принятия решений о разработке, формировании и </w:t>
      </w:r>
      <w:r w:rsidR="00A37F98">
        <w:rPr>
          <w:rFonts w:ascii="Arial" w:hAnsi="Arial" w:cs="Arial"/>
          <w:szCs w:val="24"/>
        </w:rPr>
        <w:t xml:space="preserve">реализации муниципальных </w:t>
      </w:r>
      <w:r w:rsidR="00C24D39" w:rsidRPr="004E1DFD">
        <w:rPr>
          <w:rFonts w:ascii="Arial" w:hAnsi="Arial" w:cs="Arial"/>
          <w:szCs w:val="24"/>
        </w:rPr>
        <w:t xml:space="preserve"> программ в </w:t>
      </w:r>
      <w:r w:rsidR="00151A3B" w:rsidRPr="004E1DFD">
        <w:rPr>
          <w:rFonts w:ascii="Arial" w:hAnsi="Arial" w:cs="Arial"/>
          <w:szCs w:val="24"/>
        </w:rPr>
        <w:t xml:space="preserve">Аржановском </w:t>
      </w:r>
      <w:r w:rsidR="00C24D39" w:rsidRPr="004E1DFD">
        <w:rPr>
          <w:rFonts w:ascii="Arial" w:hAnsi="Arial" w:cs="Arial"/>
          <w:szCs w:val="24"/>
        </w:rPr>
        <w:t>сельском посел</w:t>
      </w:r>
      <w:r w:rsidR="00151A3B" w:rsidRPr="004E1DFD">
        <w:rPr>
          <w:rFonts w:ascii="Arial" w:hAnsi="Arial" w:cs="Arial"/>
          <w:szCs w:val="24"/>
        </w:rPr>
        <w:t>ении.</w:t>
      </w:r>
    </w:p>
    <w:p w14:paraId="466A17FB" w14:textId="77777777" w:rsidR="0095288A" w:rsidRPr="004E1DFD" w:rsidRDefault="0095288A">
      <w:pPr>
        <w:autoSpaceDE w:val="0"/>
        <w:jc w:val="center"/>
        <w:rPr>
          <w:rFonts w:ascii="Arial" w:hAnsi="Arial" w:cs="Arial"/>
          <w:b/>
          <w:bCs/>
        </w:rPr>
      </w:pPr>
    </w:p>
    <w:p w14:paraId="6F26BFD0" w14:textId="77777777" w:rsidR="0095288A" w:rsidRPr="004E1DFD" w:rsidRDefault="0095288A">
      <w:pPr>
        <w:autoSpaceDE w:val="0"/>
        <w:jc w:val="center"/>
        <w:rPr>
          <w:rFonts w:ascii="Arial" w:hAnsi="Arial" w:cs="Arial"/>
          <w:b/>
          <w:bCs/>
        </w:rPr>
      </w:pPr>
    </w:p>
    <w:p w14:paraId="3C998147" w14:textId="77777777" w:rsidR="00C24D39" w:rsidRPr="004E1DFD" w:rsidRDefault="00151A3B">
      <w:pPr>
        <w:autoSpaceDE w:val="0"/>
        <w:jc w:val="center"/>
        <w:rPr>
          <w:rFonts w:ascii="Arial" w:hAnsi="Arial" w:cs="Arial"/>
          <w:b/>
          <w:bCs/>
        </w:rPr>
      </w:pPr>
      <w:r w:rsidRPr="004E1DFD">
        <w:rPr>
          <w:rFonts w:ascii="Arial" w:hAnsi="Arial" w:cs="Arial"/>
          <w:b/>
          <w:bCs/>
        </w:rPr>
        <w:t>6</w:t>
      </w:r>
      <w:r w:rsidR="00C24D39" w:rsidRPr="004E1DFD">
        <w:rPr>
          <w:rFonts w:ascii="Arial" w:hAnsi="Arial" w:cs="Arial"/>
          <w:b/>
          <w:bCs/>
        </w:rPr>
        <w:t>. Оценка социально-экономической эффективности</w:t>
      </w:r>
    </w:p>
    <w:p w14:paraId="68015E3A" w14:textId="77777777" w:rsidR="00C24D39" w:rsidRPr="004E1DFD" w:rsidRDefault="00C24D39">
      <w:pPr>
        <w:autoSpaceDE w:val="0"/>
        <w:jc w:val="center"/>
        <w:rPr>
          <w:rFonts w:ascii="Arial" w:hAnsi="Arial" w:cs="Arial"/>
          <w:b/>
          <w:bCs/>
        </w:rPr>
      </w:pPr>
      <w:r w:rsidRPr="004E1DFD">
        <w:rPr>
          <w:rFonts w:ascii="Arial" w:hAnsi="Arial" w:cs="Arial"/>
          <w:b/>
          <w:bCs/>
        </w:rPr>
        <w:t>реализации Программы</w:t>
      </w:r>
    </w:p>
    <w:p w14:paraId="1788C452" w14:textId="77777777" w:rsidR="00C24D39" w:rsidRPr="004E1DFD" w:rsidRDefault="00C24D39">
      <w:pPr>
        <w:autoSpaceDE w:val="0"/>
        <w:jc w:val="center"/>
        <w:rPr>
          <w:rFonts w:ascii="Arial" w:hAnsi="Arial" w:cs="Arial"/>
        </w:rPr>
      </w:pPr>
    </w:p>
    <w:p w14:paraId="74E02AD1" w14:textId="77777777" w:rsidR="00C24D39" w:rsidRPr="004E1DFD" w:rsidRDefault="0095288A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         </w:t>
      </w:r>
      <w:r w:rsidR="00C24D39" w:rsidRPr="004E1DFD">
        <w:rPr>
          <w:rFonts w:ascii="Arial" w:hAnsi="Arial" w:cs="Arial"/>
          <w:szCs w:val="24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населения.</w:t>
      </w:r>
    </w:p>
    <w:p w14:paraId="56D79A7F" w14:textId="77777777" w:rsidR="00C24D39" w:rsidRPr="004E1DFD" w:rsidRDefault="0095288A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 xml:space="preserve">        </w:t>
      </w:r>
      <w:r w:rsidR="00C24D39" w:rsidRPr="004E1DFD">
        <w:rPr>
          <w:rFonts w:ascii="Arial" w:hAnsi="Arial" w:cs="Arial"/>
          <w:szCs w:val="24"/>
        </w:rPr>
        <w:t xml:space="preserve">Реализация Программы в целом приведет к улучшению </w:t>
      </w:r>
      <w:r w:rsidR="000938A8" w:rsidRPr="004E1DFD">
        <w:rPr>
          <w:rFonts w:ascii="Arial" w:hAnsi="Arial" w:cs="Arial"/>
          <w:szCs w:val="24"/>
        </w:rPr>
        <w:t>уличного освещения</w:t>
      </w:r>
      <w:r w:rsidR="00C24D39" w:rsidRPr="004E1DFD">
        <w:rPr>
          <w:rFonts w:ascii="Arial" w:hAnsi="Arial" w:cs="Arial"/>
          <w:szCs w:val="24"/>
        </w:rPr>
        <w:t xml:space="preserve">. </w:t>
      </w:r>
    </w:p>
    <w:p w14:paraId="284EDCAB" w14:textId="77777777" w:rsidR="00C24D39" w:rsidRPr="004E1DFD" w:rsidRDefault="00C24D39" w:rsidP="0095288A">
      <w:pPr>
        <w:pStyle w:val="ae"/>
        <w:rPr>
          <w:rFonts w:ascii="Arial" w:hAnsi="Arial" w:cs="Arial"/>
          <w:szCs w:val="24"/>
        </w:rPr>
      </w:pPr>
      <w:r w:rsidRPr="004E1DFD">
        <w:rPr>
          <w:rFonts w:ascii="Arial" w:hAnsi="Arial" w:cs="Arial"/>
          <w:szCs w:val="24"/>
        </w:rPr>
        <w:t>Оценка социально-экономической эффективности реализации Программы осуществляется по годам в течение всего срока реализации Программы.</w:t>
      </w:r>
    </w:p>
    <w:p w14:paraId="7474607D" w14:textId="77777777" w:rsidR="00C24D39" w:rsidRPr="004E1DFD" w:rsidRDefault="00C24D39" w:rsidP="0095288A">
      <w:pPr>
        <w:pStyle w:val="ae"/>
        <w:rPr>
          <w:rFonts w:ascii="Arial" w:hAnsi="Arial" w:cs="Arial"/>
          <w:szCs w:val="24"/>
        </w:rPr>
      </w:pPr>
    </w:p>
    <w:p w14:paraId="2FA6897B" w14:textId="77777777" w:rsidR="00C24D39" w:rsidRPr="004E1DFD" w:rsidRDefault="00C24D39" w:rsidP="0095288A">
      <w:pPr>
        <w:pStyle w:val="ae"/>
        <w:rPr>
          <w:rFonts w:ascii="Arial" w:hAnsi="Arial" w:cs="Arial"/>
          <w:szCs w:val="24"/>
        </w:rPr>
      </w:pPr>
    </w:p>
    <w:p w14:paraId="22F50715" w14:textId="77777777" w:rsidR="00C24D39" w:rsidRPr="004E1DFD" w:rsidRDefault="00C24D39">
      <w:pPr>
        <w:autoSpaceDE w:val="0"/>
        <w:rPr>
          <w:rFonts w:ascii="Arial" w:hAnsi="Arial" w:cs="Arial"/>
        </w:rPr>
      </w:pPr>
    </w:p>
    <w:p w14:paraId="2D1D6A7A" w14:textId="77777777" w:rsidR="00C24D39" w:rsidRPr="004E1DFD" w:rsidRDefault="00C24D39">
      <w:pPr>
        <w:autoSpaceDE w:val="0"/>
        <w:rPr>
          <w:rFonts w:ascii="Arial" w:hAnsi="Arial" w:cs="Arial"/>
        </w:rPr>
      </w:pPr>
    </w:p>
    <w:p w14:paraId="5C8A867C" w14:textId="77777777" w:rsidR="00C24D39" w:rsidRPr="004E1DFD" w:rsidRDefault="00C24D39">
      <w:pPr>
        <w:autoSpaceDE w:val="0"/>
        <w:rPr>
          <w:rFonts w:ascii="Arial" w:hAnsi="Arial" w:cs="Arial"/>
        </w:rPr>
      </w:pPr>
    </w:p>
    <w:p w14:paraId="49563DC7" w14:textId="77777777" w:rsidR="00C24D39" w:rsidRPr="004E1DFD" w:rsidRDefault="00C24D39">
      <w:pPr>
        <w:autoSpaceDE w:val="0"/>
        <w:rPr>
          <w:rFonts w:ascii="Arial" w:hAnsi="Arial" w:cs="Arial"/>
        </w:rPr>
      </w:pPr>
    </w:p>
    <w:p w14:paraId="0C8CE95E" w14:textId="77777777" w:rsidR="00C24D39" w:rsidRPr="004E1DFD" w:rsidRDefault="00C24D39">
      <w:pPr>
        <w:autoSpaceDE w:val="0"/>
        <w:rPr>
          <w:rFonts w:ascii="Arial" w:hAnsi="Arial" w:cs="Arial"/>
        </w:rPr>
      </w:pPr>
    </w:p>
    <w:p w14:paraId="14E1681C" w14:textId="77777777" w:rsidR="00C24D39" w:rsidRPr="004E1DFD" w:rsidRDefault="00C24D39">
      <w:pPr>
        <w:autoSpaceDE w:val="0"/>
        <w:rPr>
          <w:rFonts w:ascii="Arial" w:hAnsi="Arial" w:cs="Arial"/>
        </w:rPr>
      </w:pPr>
    </w:p>
    <w:p w14:paraId="2663AD0D" w14:textId="77777777" w:rsidR="00C24D39" w:rsidRPr="004E1DFD" w:rsidRDefault="00C24D39">
      <w:pPr>
        <w:autoSpaceDE w:val="0"/>
        <w:rPr>
          <w:rFonts w:ascii="Arial" w:hAnsi="Arial" w:cs="Arial"/>
        </w:rPr>
      </w:pPr>
    </w:p>
    <w:sectPr w:rsidR="00C24D39" w:rsidRPr="004E1DFD" w:rsidSect="0095288A">
      <w:pgSz w:w="11906" w:h="16838"/>
      <w:pgMar w:top="284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10"/>
    <w:rsid w:val="00000976"/>
    <w:rsid w:val="00056167"/>
    <w:rsid w:val="000938A8"/>
    <w:rsid w:val="000C0A06"/>
    <w:rsid w:val="000F2C0F"/>
    <w:rsid w:val="00151A3B"/>
    <w:rsid w:val="002063AD"/>
    <w:rsid w:val="00306F48"/>
    <w:rsid w:val="00376F10"/>
    <w:rsid w:val="003E4B58"/>
    <w:rsid w:val="004554FF"/>
    <w:rsid w:val="004E1DFD"/>
    <w:rsid w:val="00513F3D"/>
    <w:rsid w:val="005B2E39"/>
    <w:rsid w:val="0069057B"/>
    <w:rsid w:val="006E6D7C"/>
    <w:rsid w:val="00712028"/>
    <w:rsid w:val="00737FD6"/>
    <w:rsid w:val="008516A2"/>
    <w:rsid w:val="0085337D"/>
    <w:rsid w:val="00922C6E"/>
    <w:rsid w:val="0094138E"/>
    <w:rsid w:val="0095288A"/>
    <w:rsid w:val="0097165A"/>
    <w:rsid w:val="00990BC6"/>
    <w:rsid w:val="009B1668"/>
    <w:rsid w:val="009E666C"/>
    <w:rsid w:val="00A17F29"/>
    <w:rsid w:val="00A226ED"/>
    <w:rsid w:val="00A37F98"/>
    <w:rsid w:val="00B10B5D"/>
    <w:rsid w:val="00B874E2"/>
    <w:rsid w:val="00BA196C"/>
    <w:rsid w:val="00BE777A"/>
    <w:rsid w:val="00C04816"/>
    <w:rsid w:val="00C24D39"/>
    <w:rsid w:val="00C72B6C"/>
    <w:rsid w:val="00C864F3"/>
    <w:rsid w:val="00CD654E"/>
    <w:rsid w:val="00D241F2"/>
    <w:rsid w:val="00D3700E"/>
    <w:rsid w:val="00D67F34"/>
    <w:rsid w:val="00DD3200"/>
    <w:rsid w:val="00DD4A47"/>
    <w:rsid w:val="00E30455"/>
    <w:rsid w:val="00E67524"/>
    <w:rsid w:val="00E80246"/>
    <w:rsid w:val="00EA6FB1"/>
    <w:rsid w:val="00F7517E"/>
    <w:rsid w:val="00F83EBD"/>
    <w:rsid w:val="00FC4066"/>
    <w:rsid w:val="00FD4D74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F22315"/>
  <w15:chartTrackingRefBased/>
  <w15:docId w15:val="{4BDBCAB8-8442-4BD4-BA59-1DE6624A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character" w:styleId="a6">
    <w:name w:val="FollowedHyperlink"/>
    <w:rPr>
      <w:color w:val="800000"/>
      <w:u w:val="single"/>
      <w:lang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x2st">
    <w:name w:val="tex2st"/>
    <w:basedOn w:val="a"/>
    <w:rsid w:val="00376F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4554FF"/>
  </w:style>
  <w:style w:type="paragraph" w:styleId="ac">
    <w:name w:val="Обычный (веб)"/>
    <w:basedOn w:val="a"/>
    <w:rsid w:val="00FE695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rsid w:val="00BE777A"/>
    <w:rPr>
      <w:rFonts w:ascii="Times New Roman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rsid w:val="00A17F29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text3cl">
    <w:name w:val="text3cl"/>
    <w:basedOn w:val="a"/>
    <w:rsid w:val="00513F3D"/>
    <w:pPr>
      <w:widowControl/>
      <w:suppressAutoHyphens w:val="0"/>
      <w:spacing w:before="144" w:after="288"/>
    </w:pPr>
    <w:rPr>
      <w:rFonts w:eastAsia="Times New Roman" w:cs="Times New Roman"/>
      <w:kern w:val="0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513F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uiPriority w:val="99"/>
    <w:rsid w:val="00513F3D"/>
    <w:rPr>
      <w:rFonts w:ascii="Courier New" w:hAnsi="Courier New" w:cs="Courier New"/>
    </w:rPr>
  </w:style>
  <w:style w:type="paragraph" w:styleId="ae">
    <w:name w:val="No Spacing"/>
    <w:uiPriority w:val="1"/>
    <w:qFormat/>
    <w:rsid w:val="00E80246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">
    <w:name w:val="Balloon Text"/>
    <w:basedOn w:val="a"/>
    <w:link w:val="af0"/>
    <w:rsid w:val="00B874E2"/>
    <w:rPr>
      <w:rFonts w:ascii="Tahoma" w:hAnsi="Tahoma" w:cs="Mangal"/>
      <w:sz w:val="16"/>
      <w:szCs w:val="14"/>
      <w:lang w:val="x-none"/>
    </w:rPr>
  </w:style>
  <w:style w:type="character" w:customStyle="1" w:styleId="af0">
    <w:name w:val="Текст выноски Знак"/>
    <w:link w:val="af"/>
    <w:rsid w:val="00B874E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2933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8216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9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985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349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604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240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5315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64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686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894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784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 Svetlana</dc:creator>
  <cp:keywords/>
  <cp:lastModifiedBy>Logon</cp:lastModifiedBy>
  <cp:revision>2</cp:revision>
  <cp:lastPrinted>2022-11-17T09:06:00Z</cp:lastPrinted>
  <dcterms:created xsi:type="dcterms:W3CDTF">2023-01-24T13:03:00Z</dcterms:created>
  <dcterms:modified xsi:type="dcterms:W3CDTF">2023-01-24T13:03:00Z</dcterms:modified>
</cp:coreProperties>
</file>