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B79" w:rsidRPr="00DE4180" w:rsidRDefault="00223B79" w:rsidP="00DE4180"/>
    <w:p w:rsidR="0068077A" w:rsidRPr="00DE4180" w:rsidRDefault="0092098C" w:rsidP="00DE4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Комплексные кадастровые работы на территории региона затронут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34 тысячи объектов недвижимого имущества,</w:t>
      </w:r>
      <w:r w:rsidRPr="00DE4180">
        <w:rPr>
          <w:rFonts w:ascii="Times New Roman" w:hAnsi="Times New Roman" w:cs="Times New Roman"/>
          <w:b/>
          <w:sz w:val="28"/>
          <w:szCs w:val="28"/>
        </w:rPr>
        <w:t xml:space="preserve"> рассказали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11812" w:rsidRPr="00DE4180">
        <w:rPr>
          <w:rFonts w:ascii="Times New Roman" w:hAnsi="Times New Roman" w:cs="Times New Roman"/>
          <w:b/>
          <w:sz w:val="28"/>
          <w:szCs w:val="28"/>
        </w:rPr>
        <w:t>в Волгоградском</w:t>
      </w:r>
      <w:r w:rsidR="00880FA1" w:rsidRPr="00DE41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0FA1" w:rsidRPr="00DE4180">
        <w:rPr>
          <w:rFonts w:ascii="Times New Roman" w:hAnsi="Times New Roman" w:cs="Times New Roman"/>
          <w:b/>
          <w:sz w:val="28"/>
          <w:szCs w:val="28"/>
        </w:rPr>
        <w:t>Р</w:t>
      </w:r>
      <w:r w:rsidR="00C11812" w:rsidRPr="00DE4180">
        <w:rPr>
          <w:rFonts w:ascii="Times New Roman" w:hAnsi="Times New Roman" w:cs="Times New Roman"/>
          <w:b/>
          <w:sz w:val="28"/>
          <w:szCs w:val="28"/>
        </w:rPr>
        <w:t>осреестре</w:t>
      </w:r>
      <w:proofErr w:type="spellEnd"/>
    </w:p>
    <w:p w:rsidR="00C11812" w:rsidRPr="00880FA1" w:rsidRDefault="00C11812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80FA1">
        <w:rPr>
          <w:rFonts w:ascii="Times New Roman" w:hAnsi="Times New Roman" w:cs="Times New Roman"/>
          <w:sz w:val="28"/>
          <w:szCs w:val="28"/>
        </w:rPr>
        <w:t>Волгоградской области проводятся комплексные кадастровые работы (ККР) 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94 кадастровых кварталов в 18 муниципальных образований </w:t>
      </w:r>
      <w:r w:rsidRPr="00880FA1">
        <w:rPr>
          <w:rFonts w:ascii="Times New Roman" w:hAnsi="Times New Roman" w:cs="Times New Roman"/>
          <w:b/>
          <w:sz w:val="28"/>
          <w:szCs w:val="28"/>
        </w:rPr>
        <w:t>в отношении 34 тыс. объектов</w:t>
      </w:r>
      <w:r w:rsidR="00880FA1">
        <w:rPr>
          <w:rFonts w:ascii="Times New Roman" w:hAnsi="Times New Roman" w:cs="Times New Roman"/>
          <w:b/>
          <w:sz w:val="28"/>
          <w:szCs w:val="28"/>
        </w:rPr>
        <w:t xml:space="preserve"> недвижимого имущества.</w:t>
      </w:r>
    </w:p>
    <w:p w:rsidR="00880FA1" w:rsidRDefault="00880FA1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A1" w:rsidRDefault="00880FA1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Комплексные кадастровые работы </w:t>
      </w:r>
      <w:r>
        <w:rPr>
          <w:rFonts w:ascii="Times New Roman" w:hAnsi="Times New Roman" w:cs="Times New Roman"/>
          <w:sz w:val="28"/>
          <w:szCs w:val="28"/>
        </w:rPr>
        <w:t xml:space="preserve">направлены на уточнение границ земельных участков, определение местоположения контуров зданий </w:t>
      </w:r>
      <w:r>
        <w:rPr>
          <w:rFonts w:ascii="Times New Roman" w:hAnsi="Times New Roman" w:cs="Times New Roman"/>
          <w:sz w:val="28"/>
          <w:szCs w:val="28"/>
        </w:rPr>
        <w:br/>
        <w:t>и сооружений, устранение реестровых ошибок и привязки объектов недвижимости к земельным участкам.</w:t>
      </w:r>
    </w:p>
    <w:p w:rsidR="00880FA1" w:rsidRDefault="00880FA1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FA1" w:rsidRDefault="00880FA1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Всю </w:t>
      </w:r>
      <w:r>
        <w:rPr>
          <w:rFonts w:ascii="Times New Roman" w:hAnsi="Times New Roman" w:cs="Times New Roman"/>
          <w:sz w:val="28"/>
          <w:szCs w:val="28"/>
        </w:rPr>
        <w:t xml:space="preserve">необходимую </w:t>
      </w:r>
      <w:r>
        <w:rPr>
          <w:rFonts w:ascii="Times New Roman" w:hAnsi="Times New Roman" w:cs="Times New Roman"/>
          <w:sz w:val="28"/>
          <w:szCs w:val="28"/>
        </w:rPr>
        <w:t>информацию о кадастровых кварталах в границах которых выполняются ККР размещена на официальном сайте Управления</w:t>
      </w:r>
      <w:r w:rsidR="00DE4180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разделе Открытая служба – Статистика и аналитика.</w:t>
      </w:r>
    </w:p>
    <w:p w:rsidR="00DF2253" w:rsidRDefault="00DF2253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253" w:rsidRPr="00DF2253" w:rsidRDefault="00DF2253" w:rsidP="00880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253">
        <w:rPr>
          <w:rFonts w:ascii="Times New Roman" w:hAnsi="Times New Roman" w:cs="Times New Roman"/>
          <w:i/>
          <w:sz w:val="28"/>
          <w:szCs w:val="28"/>
        </w:rPr>
        <w:t>«Проведение комплексных кадастровых работ позволяет устранить противоречия, наполнить Единый государственный реестр недвижимости полными и точными свед</w:t>
      </w:r>
      <w:r w:rsidR="0079444C">
        <w:rPr>
          <w:rFonts w:ascii="Times New Roman" w:hAnsi="Times New Roman" w:cs="Times New Roman"/>
          <w:i/>
          <w:sz w:val="28"/>
          <w:szCs w:val="28"/>
        </w:rPr>
        <w:t>ениями, а также избежать споров в сфере земельных отношений</w:t>
      </w:r>
      <w:r w:rsidRPr="00DF2253">
        <w:rPr>
          <w:rFonts w:ascii="Times New Roman" w:hAnsi="Times New Roman" w:cs="Times New Roman"/>
          <w:i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подчеркнула заместитель руководителя Управления </w:t>
      </w:r>
      <w:r w:rsidRPr="00DF2253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DF2253">
        <w:rPr>
          <w:rFonts w:ascii="Times New Roman" w:hAnsi="Times New Roman" w:cs="Times New Roman"/>
          <w:b/>
          <w:sz w:val="28"/>
          <w:szCs w:val="28"/>
        </w:rPr>
        <w:t>Коломыцева</w:t>
      </w:r>
      <w:proofErr w:type="spellEnd"/>
      <w:r w:rsidRPr="00DF2253">
        <w:rPr>
          <w:rFonts w:ascii="Times New Roman" w:hAnsi="Times New Roman" w:cs="Times New Roman"/>
          <w:b/>
          <w:sz w:val="28"/>
          <w:szCs w:val="28"/>
        </w:rPr>
        <w:t>.</w:t>
      </w:r>
    </w:p>
    <w:p w:rsidR="003D3DC2" w:rsidRPr="0092098C" w:rsidRDefault="003D3DC2" w:rsidP="005601F9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4180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DE4180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180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B79" w:rsidRPr="00DE4180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180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DE4180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180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DE4180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E4180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DE4180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DE418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DE418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DE4180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2DD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906C4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3B79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20A2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104BE"/>
    <w:rsid w:val="00530F35"/>
    <w:rsid w:val="00537A4D"/>
    <w:rsid w:val="00552B41"/>
    <w:rsid w:val="005601F9"/>
    <w:rsid w:val="005618D7"/>
    <w:rsid w:val="005668D1"/>
    <w:rsid w:val="00567BA9"/>
    <w:rsid w:val="005708C3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77A"/>
    <w:rsid w:val="00680D31"/>
    <w:rsid w:val="00691215"/>
    <w:rsid w:val="0069195E"/>
    <w:rsid w:val="00691A44"/>
    <w:rsid w:val="006936B6"/>
    <w:rsid w:val="00693AFB"/>
    <w:rsid w:val="00695432"/>
    <w:rsid w:val="0069609E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C11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444C"/>
    <w:rsid w:val="007A2F2B"/>
    <w:rsid w:val="007A67D5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115B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0FA1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2098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1FF6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58F2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12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4180"/>
    <w:rsid w:val="00DE5AF8"/>
    <w:rsid w:val="00DE701A"/>
    <w:rsid w:val="00DF2253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007D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17</cp:revision>
  <cp:lastPrinted>2025-06-05T13:29:00Z</cp:lastPrinted>
  <dcterms:created xsi:type="dcterms:W3CDTF">2025-06-03T07:45:00Z</dcterms:created>
  <dcterms:modified xsi:type="dcterms:W3CDTF">2025-06-05T14:01:00Z</dcterms:modified>
</cp:coreProperties>
</file>